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0F713" w14:textId="77777777" w:rsidR="000741DB" w:rsidRDefault="000741DB">
      <w:pPr>
        <w:pStyle w:val="Corps"/>
        <w:jc w:val="left"/>
        <w:rPr>
          <w:rStyle w:val="Numrodepage"/>
          <w:rFonts w:ascii="Century Gothic" w:hAnsi="Century Gothic"/>
          <w:b/>
          <w:bCs/>
          <w:i/>
          <w:iCs/>
          <w:sz w:val="28"/>
          <w:szCs w:val="28"/>
        </w:rPr>
      </w:pPr>
    </w:p>
    <w:p w14:paraId="0CCE5634" w14:textId="68352B24" w:rsidR="003C17AE" w:rsidRPr="00AC0166" w:rsidRDefault="00C46797">
      <w:pPr>
        <w:pStyle w:val="Corps"/>
        <w:jc w:val="left"/>
        <w:rPr>
          <w:rFonts w:ascii="Century Gothic" w:hAnsi="Century Gothic"/>
          <w:b/>
          <w:bCs/>
          <w:i/>
          <w:iCs/>
          <w:sz w:val="28"/>
          <w:szCs w:val="28"/>
        </w:rPr>
      </w:pPr>
      <w:r>
        <w:rPr>
          <w:rStyle w:val="Numrodepage"/>
          <w:rFonts w:ascii="Century Gothic" w:hAnsi="Century Gothic"/>
          <w:b/>
          <w:bCs/>
          <w:i/>
          <w:iCs/>
          <w:sz w:val="28"/>
          <w:szCs w:val="28"/>
        </w:rPr>
        <w:t>Le</w:t>
      </w:r>
      <w:r w:rsidR="006865C1">
        <w:rPr>
          <w:rStyle w:val="Numrodepage"/>
          <w:rFonts w:ascii="Century Gothic" w:hAnsi="Century Gothic"/>
          <w:b/>
          <w:bCs/>
          <w:i/>
          <w:iCs/>
          <w:sz w:val="28"/>
          <w:szCs w:val="28"/>
        </w:rPr>
        <w:t xml:space="preserve"> CODEP 95 </w:t>
      </w:r>
      <w:r>
        <w:rPr>
          <w:rStyle w:val="Numrodepage"/>
          <w:rFonts w:ascii="Century Gothic" w:hAnsi="Century Gothic"/>
          <w:b/>
          <w:bCs/>
          <w:i/>
          <w:iCs/>
          <w:sz w:val="28"/>
          <w:szCs w:val="28"/>
        </w:rPr>
        <w:t xml:space="preserve">organise </w:t>
      </w:r>
      <w:r w:rsidR="005A2222">
        <w:rPr>
          <w:rStyle w:val="Numrodepage"/>
          <w:rFonts w:ascii="Century Gothic" w:hAnsi="Century Gothic"/>
          <w:b/>
          <w:bCs/>
          <w:i/>
          <w:iCs/>
          <w:sz w:val="28"/>
          <w:szCs w:val="28"/>
        </w:rPr>
        <w:t>un stage de formation</w:t>
      </w:r>
      <w:r w:rsidR="00A03482">
        <w:rPr>
          <w:rStyle w:val="Numrodepage"/>
          <w:rFonts w:ascii="Century Gothic" w:hAnsi="Century Gothic"/>
          <w:b/>
          <w:bCs/>
          <w:i/>
          <w:iCs/>
          <w:sz w:val="28"/>
          <w:szCs w:val="28"/>
        </w:rPr>
        <w:t xml:space="preserve"> </w:t>
      </w:r>
      <w:r>
        <w:rPr>
          <w:rStyle w:val="Numrodepage"/>
          <w:rFonts w:ascii="Century Gothic" w:hAnsi="Century Gothic"/>
          <w:b/>
          <w:bCs/>
          <w:i/>
          <w:iCs/>
          <w:sz w:val="28"/>
          <w:szCs w:val="28"/>
        </w:rPr>
        <w:t xml:space="preserve">MPC </w:t>
      </w:r>
      <w:r w:rsidR="001325B1">
        <w:rPr>
          <w:rStyle w:val="Numrodepage"/>
          <w:rFonts w:ascii="Century Gothic" w:hAnsi="Century Gothic"/>
          <w:b/>
          <w:bCs/>
          <w:i/>
          <w:iCs/>
          <w:sz w:val="28"/>
          <w:szCs w:val="28"/>
        </w:rPr>
        <w:t>(Module complémentaire handicap mental /psychique et cognitif</w:t>
      </w:r>
      <w:r w:rsidR="0018202C">
        <w:rPr>
          <w:rStyle w:val="Numrodepage"/>
          <w:rFonts w:ascii="Century Gothic" w:hAnsi="Century Gothic"/>
          <w:b/>
          <w:bCs/>
          <w:i/>
          <w:iCs/>
          <w:sz w:val="28"/>
          <w:szCs w:val="28"/>
        </w:rPr>
        <w:t xml:space="preserve">) </w:t>
      </w:r>
      <w:r w:rsidR="002325C6">
        <w:rPr>
          <w:rStyle w:val="Numrodepage"/>
          <w:rFonts w:ascii="Century Gothic" w:hAnsi="Century Gothic"/>
          <w:b/>
          <w:bCs/>
          <w:i/>
          <w:iCs/>
          <w:sz w:val="28"/>
          <w:szCs w:val="28"/>
        </w:rPr>
        <w:t xml:space="preserve">le 13 </w:t>
      </w:r>
      <w:proofErr w:type="spellStart"/>
      <w:r w:rsidR="002325C6">
        <w:rPr>
          <w:rStyle w:val="Numrodepage"/>
          <w:rFonts w:ascii="Century Gothic" w:hAnsi="Century Gothic"/>
          <w:b/>
          <w:bCs/>
          <w:i/>
          <w:iCs/>
          <w:sz w:val="28"/>
          <w:szCs w:val="28"/>
        </w:rPr>
        <w:t>Fevrier</w:t>
      </w:r>
      <w:proofErr w:type="spellEnd"/>
      <w:r w:rsidR="002325C6">
        <w:rPr>
          <w:rStyle w:val="Numrodepage"/>
          <w:rFonts w:ascii="Century Gothic" w:hAnsi="Century Gothic"/>
          <w:b/>
          <w:bCs/>
          <w:i/>
          <w:iCs/>
          <w:sz w:val="28"/>
          <w:szCs w:val="28"/>
        </w:rPr>
        <w:t xml:space="preserve"> à Sarcelles</w:t>
      </w:r>
      <w:r w:rsidR="00B33B2C">
        <w:rPr>
          <w:rStyle w:val="Numrodepage"/>
          <w:rFonts w:ascii="Century Gothic" w:hAnsi="Century Gothic"/>
          <w:b/>
          <w:bCs/>
          <w:i/>
          <w:iCs/>
          <w:sz w:val="28"/>
          <w:szCs w:val="28"/>
        </w:rPr>
        <w:t xml:space="preserve"> (95)</w:t>
      </w:r>
      <w:r w:rsidR="00A03482">
        <w:rPr>
          <w:rStyle w:val="Numrodepage"/>
          <w:rFonts w:ascii="Century Gothic" w:hAnsi="Century Gothic"/>
          <w:b/>
          <w:bCs/>
          <w:i/>
          <w:iCs/>
          <w:sz w:val="28"/>
          <w:szCs w:val="28"/>
        </w:rPr>
        <w:t>.</w:t>
      </w:r>
    </w:p>
    <w:p w14:paraId="62CDCA9A" w14:textId="77777777" w:rsidR="003C17AE" w:rsidRDefault="003C17AE">
      <w:pPr>
        <w:pStyle w:val="Corps"/>
        <w:jc w:val="left"/>
      </w:pPr>
    </w:p>
    <w:p w14:paraId="0BE25B40" w14:textId="3E222862" w:rsidR="003C17AE" w:rsidRDefault="00D54242">
      <w:pPr>
        <w:pStyle w:val="Corps"/>
        <w:jc w:val="left"/>
      </w:pPr>
      <w:r>
        <w:rPr>
          <w:rStyle w:val="Numrodepage"/>
          <w:rFonts w:ascii="Century Gothic" w:hAnsi="Century Gothic"/>
          <w:b/>
          <w:bCs/>
          <w:i/>
          <w:iCs/>
          <w:sz w:val="28"/>
          <w:szCs w:val="28"/>
        </w:rPr>
        <w:t>Extrait du MFT du 08/11/2017</w:t>
      </w:r>
      <w:r w:rsidR="00A03482">
        <w:rPr>
          <w:rStyle w:val="Numrodepage"/>
          <w:rFonts w:ascii="Century Gothic" w:hAnsi="Century Gothic"/>
          <w:b/>
          <w:bCs/>
          <w:i/>
          <w:iCs/>
          <w:sz w:val="28"/>
          <w:szCs w:val="28"/>
        </w:rPr>
        <w:t xml:space="preserve"> </w:t>
      </w:r>
      <w:r w:rsidR="00A03482">
        <w:rPr>
          <w:rStyle w:val="Numrodepage"/>
          <w:rFonts w:ascii="Century Gothic" w:hAnsi="Century Gothic"/>
          <w:i/>
          <w:iCs/>
          <w:sz w:val="26"/>
          <w:szCs w:val="26"/>
        </w:rPr>
        <w:t xml:space="preserve">Chapitre « Plongeurs en situation de handicap Conditions de pratiques – Brevets et qualifications des plongeurs et des moniteurs » </w:t>
      </w:r>
      <w:r w:rsidR="00A03482" w:rsidRPr="00D54242">
        <w:rPr>
          <w:rStyle w:val="Numrodepage"/>
          <w:rFonts w:ascii="Century Gothic" w:hAnsi="Century Gothic"/>
          <w:i/>
          <w:iCs/>
          <w:sz w:val="26"/>
          <w:szCs w:val="26"/>
        </w:rPr>
        <w:t xml:space="preserve">- </w:t>
      </w:r>
    </w:p>
    <w:p w14:paraId="05D36FE9" w14:textId="77777777" w:rsidR="003C17AE" w:rsidRDefault="003C17AE">
      <w:pPr>
        <w:pStyle w:val="Corps"/>
      </w:pPr>
    </w:p>
    <w:p w14:paraId="5D453F93" w14:textId="77777777" w:rsidR="00E16976" w:rsidRPr="00E16976" w:rsidRDefault="00E16976" w:rsidP="00E16976">
      <w:pPr>
        <w:tabs>
          <w:tab w:val="left" w:leader="dot" w:pos="4820"/>
          <w:tab w:val="left" w:leader="dot" w:pos="9987"/>
        </w:tabs>
        <w:jc w:val="both"/>
        <w:rPr>
          <w:rFonts w:cs="Arial Unicode MS"/>
          <w:color w:val="000000"/>
          <w:sz w:val="20"/>
          <w:szCs w:val="20"/>
          <w:u w:color="000000"/>
          <w:lang w:val="fr-FR" w:eastAsia="fr-FR"/>
        </w:rPr>
      </w:pPr>
    </w:p>
    <w:p w14:paraId="22E43566" w14:textId="77777777" w:rsidR="004323B7" w:rsidRDefault="002325C6" w:rsidP="00E16976">
      <w:pPr>
        <w:tabs>
          <w:tab w:val="left" w:leader="dot" w:pos="4820"/>
          <w:tab w:val="left" w:leader="dot" w:pos="9987"/>
        </w:tabs>
        <w:jc w:val="both"/>
        <w:rPr>
          <w:lang w:val="fr-FR"/>
        </w:rPr>
      </w:pPr>
      <w:r w:rsidRPr="002325C6">
        <w:rPr>
          <w:lang w:val="fr-FR"/>
        </w:rPr>
        <w:t>MODULE COMPLEMENTAIRE HANDICAP MENTAL PSYCHIQUE CONGNITIF</w:t>
      </w:r>
    </w:p>
    <w:p w14:paraId="3FC53F78" w14:textId="77777777" w:rsidR="00E6024B" w:rsidRDefault="00E6024B" w:rsidP="00E16976">
      <w:pPr>
        <w:tabs>
          <w:tab w:val="left" w:leader="dot" w:pos="4820"/>
          <w:tab w:val="left" w:leader="dot" w:pos="9987"/>
        </w:tabs>
        <w:jc w:val="both"/>
        <w:rPr>
          <w:lang w:val="fr-FR"/>
        </w:rPr>
      </w:pPr>
      <w:bookmarkStart w:id="0" w:name="_GoBack"/>
      <w:bookmarkEnd w:id="0"/>
    </w:p>
    <w:p w14:paraId="0D20C04E" w14:textId="77777777" w:rsidR="00E6024B" w:rsidRDefault="002325C6" w:rsidP="00E16976">
      <w:pPr>
        <w:tabs>
          <w:tab w:val="left" w:leader="dot" w:pos="4820"/>
          <w:tab w:val="left" w:leader="dot" w:pos="9987"/>
        </w:tabs>
        <w:jc w:val="both"/>
        <w:rPr>
          <w:lang w:val="fr-FR"/>
        </w:rPr>
      </w:pPr>
      <w:r w:rsidRPr="002325C6">
        <w:rPr>
          <w:lang w:val="fr-FR"/>
        </w:rPr>
        <w:t xml:space="preserve"> ORGANISATION GENERALE Le MODULE COMPLEMENTAIRE MPC (Mental / Psychique / Cognitif) peut se dérouler pendant une session de qualification EH1 ou après cette session de qualification des enseignants EH1°. </w:t>
      </w:r>
    </w:p>
    <w:p w14:paraId="4D61BD8C" w14:textId="77777777" w:rsidR="00E6024B" w:rsidRDefault="002325C6" w:rsidP="00E16976">
      <w:pPr>
        <w:tabs>
          <w:tab w:val="left" w:leader="dot" w:pos="4820"/>
          <w:tab w:val="left" w:leader="dot" w:pos="9987"/>
        </w:tabs>
        <w:jc w:val="both"/>
        <w:rPr>
          <w:lang w:val="fr-FR"/>
        </w:rPr>
      </w:pPr>
      <w:r w:rsidRPr="002325C6">
        <w:rPr>
          <w:lang w:val="fr-FR"/>
        </w:rPr>
        <w:t xml:space="preserve">Ce module complémentaire se déroule pendant 1 journée sous la forme d’une évaluation formative, comprenant une partie théorique et 1 séance plongée en présence de plongeurs en situation de handicap mental ou psychique ou cognitif. </w:t>
      </w:r>
    </w:p>
    <w:p w14:paraId="44A4CBCF" w14:textId="39B1730F" w:rsidR="00E16976" w:rsidRDefault="002325C6" w:rsidP="00E16976">
      <w:pPr>
        <w:tabs>
          <w:tab w:val="left" w:leader="dot" w:pos="4820"/>
          <w:tab w:val="left" w:leader="dot" w:pos="9987"/>
        </w:tabs>
        <w:jc w:val="both"/>
        <w:rPr>
          <w:lang w:val="fr-FR"/>
        </w:rPr>
      </w:pPr>
      <w:r w:rsidRPr="002325C6">
        <w:rPr>
          <w:lang w:val="fr-FR"/>
        </w:rPr>
        <w:t xml:space="preserve">La formation peut être effectuée en milieu artificiel ou en milieu naturel protégé (type baignade). L’organisateur doit avertir le président de la CTR au moins un mois avant la session. Le président de la CTR concerné désigne un représentant MFEH1 au minimum. Il délivre les attestations de qualifications à réception du bordereau de réussite rédigé et signé par le représentant désigné par la CTR et les moniteurs du module. OBJECTIFS A l’issue de cette formation, un EH1 possédant le Module Complémentaire MPC pourra enseigner la plongée HANDISUB dans un milieu protégé d’une profondeur de moins de 2 mètres, à des personnes en situation de handicap mental, psychique, cognitif, qui sont autorisées par un certificat médical de non contre </w:t>
      </w:r>
      <w:r w:rsidR="004323B7">
        <w:rPr>
          <w:lang w:val="fr-FR"/>
        </w:rPr>
        <w:t xml:space="preserve">- </w:t>
      </w:r>
      <w:r w:rsidRPr="002325C6">
        <w:rPr>
          <w:lang w:val="fr-FR"/>
        </w:rPr>
        <w:t>indication.</w:t>
      </w:r>
    </w:p>
    <w:p w14:paraId="2B4EC54F" w14:textId="77777777" w:rsidR="00E6024B" w:rsidRDefault="00E6024B" w:rsidP="00E16976">
      <w:pPr>
        <w:tabs>
          <w:tab w:val="left" w:leader="dot" w:pos="4820"/>
          <w:tab w:val="left" w:leader="dot" w:pos="9987"/>
        </w:tabs>
        <w:jc w:val="both"/>
        <w:rPr>
          <w:lang w:val="fr-FR"/>
        </w:rPr>
      </w:pPr>
    </w:p>
    <w:p w14:paraId="07F435EE" w14:textId="77777777" w:rsidR="00E6024B" w:rsidRDefault="00E6024B" w:rsidP="00E16976">
      <w:pPr>
        <w:tabs>
          <w:tab w:val="left" w:leader="dot" w:pos="4820"/>
          <w:tab w:val="left" w:leader="dot" w:pos="9987"/>
        </w:tabs>
        <w:jc w:val="both"/>
        <w:rPr>
          <w:lang w:val="fr-FR"/>
        </w:rPr>
      </w:pPr>
    </w:p>
    <w:p w14:paraId="5686A3F1" w14:textId="77777777" w:rsidR="004323B7" w:rsidRDefault="002325C6" w:rsidP="00E16976">
      <w:pPr>
        <w:tabs>
          <w:tab w:val="left" w:leader="dot" w:pos="4820"/>
          <w:tab w:val="left" w:leader="dot" w:pos="9987"/>
        </w:tabs>
        <w:jc w:val="both"/>
        <w:rPr>
          <w:lang w:val="fr-FR"/>
        </w:rPr>
      </w:pPr>
      <w:r w:rsidRPr="002325C6">
        <w:rPr>
          <w:lang w:val="fr-FR"/>
        </w:rPr>
        <w:t xml:space="preserve">CONDITIONS DE CANDIDATURE </w:t>
      </w:r>
    </w:p>
    <w:p w14:paraId="6434423F" w14:textId="77777777" w:rsidR="004323B7" w:rsidRDefault="004323B7" w:rsidP="00E16976">
      <w:pPr>
        <w:tabs>
          <w:tab w:val="left" w:leader="dot" w:pos="4820"/>
          <w:tab w:val="left" w:leader="dot" w:pos="9987"/>
        </w:tabs>
        <w:jc w:val="both"/>
        <w:rPr>
          <w:lang w:val="fr-FR"/>
        </w:rPr>
      </w:pPr>
    </w:p>
    <w:p w14:paraId="35C46B2C" w14:textId="43DE574F" w:rsidR="004323B7" w:rsidRDefault="004323B7" w:rsidP="00E16976">
      <w:pPr>
        <w:tabs>
          <w:tab w:val="left" w:leader="dot" w:pos="4820"/>
          <w:tab w:val="left" w:leader="dot" w:pos="9987"/>
        </w:tabs>
        <w:jc w:val="both"/>
        <w:rPr>
          <w:lang w:val="fr-FR"/>
        </w:rPr>
      </w:pPr>
      <w:r>
        <w:rPr>
          <w:lang w:val="fr-FR"/>
        </w:rPr>
        <w:t xml:space="preserve">        </w:t>
      </w:r>
      <w:r w:rsidR="002325C6" w:rsidRPr="002325C6">
        <w:rPr>
          <w:lang w:val="fr-FR"/>
        </w:rPr>
        <w:t>● Etre titulaire d’une licence FFESSM en cours de validité.</w:t>
      </w:r>
    </w:p>
    <w:p w14:paraId="5F906A7C" w14:textId="43C8452B" w:rsidR="004323B7" w:rsidRDefault="002325C6" w:rsidP="00E16976">
      <w:pPr>
        <w:tabs>
          <w:tab w:val="left" w:leader="dot" w:pos="4820"/>
          <w:tab w:val="left" w:leader="dot" w:pos="9987"/>
        </w:tabs>
        <w:jc w:val="both"/>
        <w:rPr>
          <w:lang w:val="fr-FR"/>
        </w:rPr>
      </w:pPr>
      <w:r w:rsidRPr="002325C6">
        <w:rPr>
          <w:lang w:val="fr-FR"/>
        </w:rPr>
        <w:t xml:space="preserve"> </w:t>
      </w:r>
      <w:r w:rsidR="004323B7">
        <w:rPr>
          <w:lang w:val="fr-FR"/>
        </w:rPr>
        <w:t xml:space="preserve">       </w:t>
      </w:r>
      <w:r w:rsidRPr="002325C6">
        <w:rPr>
          <w:lang w:val="fr-FR"/>
        </w:rPr>
        <w:t xml:space="preserve">● Etre titulaire de la carte RIFA Plongée. </w:t>
      </w:r>
    </w:p>
    <w:p w14:paraId="5C9E859E" w14:textId="751269CB" w:rsidR="004323B7" w:rsidRDefault="004323B7" w:rsidP="00E16976">
      <w:pPr>
        <w:tabs>
          <w:tab w:val="left" w:leader="dot" w:pos="4820"/>
          <w:tab w:val="left" w:leader="dot" w:pos="9987"/>
        </w:tabs>
        <w:jc w:val="both"/>
        <w:rPr>
          <w:lang w:val="fr-FR"/>
        </w:rPr>
      </w:pPr>
      <w:r>
        <w:rPr>
          <w:lang w:val="fr-FR"/>
        </w:rPr>
        <w:t xml:space="preserve">        </w:t>
      </w:r>
      <w:r w:rsidR="002325C6" w:rsidRPr="002325C6">
        <w:rPr>
          <w:lang w:val="fr-FR"/>
        </w:rPr>
        <w:t xml:space="preserve">● Etre titulaire au minimum du EH1° de la FFESSM (ou conditions de candidature au EH1° dans le cas d'un stage de 3 jours EH1° + module complémentaire). </w:t>
      </w:r>
    </w:p>
    <w:p w14:paraId="624288D8" w14:textId="5E719584" w:rsidR="004323B7" w:rsidRDefault="004323B7" w:rsidP="00E16976">
      <w:pPr>
        <w:tabs>
          <w:tab w:val="left" w:leader="dot" w:pos="4820"/>
          <w:tab w:val="left" w:leader="dot" w:pos="9987"/>
        </w:tabs>
        <w:jc w:val="both"/>
        <w:rPr>
          <w:lang w:val="fr-FR"/>
        </w:rPr>
      </w:pPr>
      <w:r>
        <w:rPr>
          <w:lang w:val="fr-FR"/>
        </w:rPr>
        <w:t xml:space="preserve">        </w:t>
      </w:r>
      <w:r w:rsidR="002325C6" w:rsidRPr="002325C6">
        <w:rPr>
          <w:lang w:val="fr-FR"/>
        </w:rPr>
        <w:t xml:space="preserve">● Contrôle médical : se conformer aux préconisations exposées en fin de chapitre « généralités » du MFT. FORMATEURS ET JURY Au moins un MFEH1 de la FFESSM, nommé par le Président de la CTR ou par son représentant. La constitution d'une équipe de formateurs est à privilégier. L'accueil de « personnes ressources » spécialisées dans le handicap mental / psychique / cognitif est possible (spécialistes de la CMPN, spécialistes ou médecins de la FFSA, spécialistes ou médecins rééducateurs ...). DELIVRANCE DE LA QUALIFICATION </w:t>
      </w:r>
    </w:p>
    <w:p w14:paraId="6F01B6C8" w14:textId="4681E40F" w:rsidR="004323B7" w:rsidRDefault="004323B7" w:rsidP="00E16976">
      <w:pPr>
        <w:tabs>
          <w:tab w:val="left" w:leader="dot" w:pos="4820"/>
          <w:tab w:val="left" w:leader="dot" w:pos="9987"/>
        </w:tabs>
        <w:jc w:val="both"/>
        <w:rPr>
          <w:lang w:val="fr-FR"/>
        </w:rPr>
      </w:pPr>
      <w:r>
        <w:rPr>
          <w:lang w:val="fr-FR"/>
        </w:rPr>
        <w:t xml:space="preserve">       </w:t>
      </w:r>
      <w:r w:rsidR="002325C6" w:rsidRPr="002325C6">
        <w:rPr>
          <w:lang w:val="fr-FR"/>
        </w:rPr>
        <w:t xml:space="preserve">● Le module complémentaire Handicap mental psychique et cognitif à la qualification de « EH1 » est délivré par la CTR, sous la signature du moniteur MFEH1. </w:t>
      </w:r>
    </w:p>
    <w:p w14:paraId="2BA241C8" w14:textId="0016FE00" w:rsidR="002325C6" w:rsidRDefault="004323B7" w:rsidP="00E16976">
      <w:pPr>
        <w:tabs>
          <w:tab w:val="left" w:leader="dot" w:pos="4820"/>
          <w:tab w:val="left" w:leader="dot" w:pos="9987"/>
        </w:tabs>
        <w:jc w:val="both"/>
        <w:rPr>
          <w:lang w:val="fr-FR"/>
        </w:rPr>
      </w:pPr>
      <w:r>
        <w:rPr>
          <w:lang w:val="fr-FR"/>
        </w:rPr>
        <w:lastRenderedPageBreak/>
        <w:t xml:space="preserve">       </w:t>
      </w:r>
      <w:r w:rsidR="002325C6" w:rsidRPr="002325C6">
        <w:rPr>
          <w:lang w:val="fr-FR"/>
        </w:rPr>
        <w:t xml:space="preserve">● La CTR doit enregistrer la qualification et remettre une attestation de formation. FORMATION ET EVALUATION Le module complémentaire Handicap mental psychique et cognitif à la qualification </w:t>
      </w:r>
      <w:proofErr w:type="gramStart"/>
      <w:r w:rsidR="002325C6" w:rsidRPr="002325C6">
        <w:rPr>
          <w:lang w:val="fr-FR"/>
        </w:rPr>
        <w:t>de EH1</w:t>
      </w:r>
      <w:proofErr w:type="gramEnd"/>
      <w:r w:rsidR="002325C6" w:rsidRPr="002325C6">
        <w:rPr>
          <w:lang w:val="fr-FR"/>
        </w:rPr>
        <w:t xml:space="preserve"> atteste de compétences. Ces compétences ou ―savoir-faire‖ caractéristiques de ce niveau sont les conditions minimales d’accès aux prérogatives définies conjointement par la FFESSM et la FFSA. Les compétences attendues sont définies par un titre générique (bandeau) qui regroupe des connaissances et des savoir-faire convergents. Ces capacités sont énumérées point par point et sont accompagnées de commentaires permettant d’en établir les limites. Des activités envisageables dans le cadre de l’acquisition des compétences sont</w:t>
      </w:r>
      <w:r>
        <w:rPr>
          <w:lang w:val="fr-FR"/>
        </w:rPr>
        <w:t xml:space="preserve"> </w:t>
      </w:r>
      <w:r w:rsidRPr="004323B7">
        <w:rPr>
          <w:lang w:val="fr-FR"/>
        </w:rPr>
        <w:t>définies.</w:t>
      </w:r>
    </w:p>
    <w:p w14:paraId="2B7998EB" w14:textId="77777777" w:rsidR="004323B7" w:rsidRDefault="004323B7" w:rsidP="00E16976">
      <w:pPr>
        <w:tabs>
          <w:tab w:val="left" w:leader="dot" w:pos="4820"/>
          <w:tab w:val="left" w:leader="dot" w:pos="9987"/>
        </w:tabs>
        <w:jc w:val="both"/>
        <w:rPr>
          <w:lang w:val="fr-FR"/>
        </w:rPr>
      </w:pPr>
    </w:p>
    <w:p w14:paraId="72EC49CF" w14:textId="77777777" w:rsidR="004323B7" w:rsidRDefault="004323B7" w:rsidP="00E16976">
      <w:pPr>
        <w:tabs>
          <w:tab w:val="left" w:leader="dot" w:pos="4820"/>
          <w:tab w:val="left" w:leader="dot" w:pos="9987"/>
        </w:tabs>
        <w:jc w:val="both"/>
        <w:rPr>
          <w:lang w:val="fr-FR"/>
        </w:rPr>
      </w:pPr>
    </w:p>
    <w:p w14:paraId="6DD86D40" w14:textId="77777777" w:rsidR="004323B7" w:rsidRPr="004323B7" w:rsidRDefault="004323B7" w:rsidP="00E16976">
      <w:pPr>
        <w:tabs>
          <w:tab w:val="left" w:leader="dot" w:pos="4820"/>
          <w:tab w:val="left" w:leader="dot" w:pos="9987"/>
        </w:tabs>
        <w:jc w:val="both"/>
        <w:rPr>
          <w:rFonts w:cs="Arial Unicode MS"/>
          <w:color w:val="000000"/>
          <w:sz w:val="20"/>
          <w:szCs w:val="20"/>
          <w:u w:color="000000"/>
          <w:lang w:val="fr-FR" w:eastAsia="fr-FR"/>
        </w:rPr>
      </w:pPr>
    </w:p>
    <w:p w14:paraId="3D98B39A" w14:textId="0D1B04B8" w:rsidR="00E16976" w:rsidRPr="00B33B2C" w:rsidRDefault="00E16976" w:rsidP="005A2222">
      <w:pPr>
        <w:pBdr>
          <w:top w:val="single" w:sz="4" w:space="0" w:color="000000"/>
          <w:left w:val="single" w:sz="4" w:space="0" w:color="000000"/>
          <w:bottom w:val="single" w:sz="4" w:space="0" w:color="000000"/>
          <w:right w:val="single" w:sz="4" w:space="0" w:color="000000"/>
        </w:pBdr>
        <w:shd w:val="clear" w:color="auto" w:fill="CCFFFF"/>
        <w:tabs>
          <w:tab w:val="left" w:pos="281"/>
          <w:tab w:val="center" w:pos="5334"/>
        </w:tabs>
        <w:rPr>
          <w:rFonts w:ascii="Century Gothic" w:hAnsi="Century Gothic" w:cs="Arial Unicode MS"/>
          <w:color w:val="000000"/>
          <w:u w:color="000000"/>
          <w:lang w:val="fr-FR" w:eastAsia="fr-FR"/>
        </w:rPr>
      </w:pPr>
    </w:p>
    <w:p w14:paraId="6090BB98" w14:textId="77777777" w:rsidR="004323B7" w:rsidRDefault="004323B7" w:rsidP="00E16976">
      <w:pPr>
        <w:tabs>
          <w:tab w:val="left" w:leader="dot" w:pos="4820"/>
          <w:tab w:val="left" w:leader="dot" w:pos="9987"/>
        </w:tabs>
        <w:spacing w:before="60"/>
        <w:ind w:left="284"/>
        <w:jc w:val="both"/>
        <w:rPr>
          <w:rFonts w:ascii="Century Gothic" w:hAnsi="Century Gothic" w:cs="Arial Unicode MS"/>
          <w:b/>
          <w:bCs/>
          <w:color w:val="000000"/>
          <w:sz w:val="28"/>
          <w:szCs w:val="28"/>
          <w:u w:val="single" w:color="000000"/>
          <w:lang w:val="fr-FR" w:eastAsia="fr-FR"/>
        </w:rPr>
      </w:pPr>
    </w:p>
    <w:p w14:paraId="21EF831A" w14:textId="7902AAF1" w:rsidR="00E16976" w:rsidRDefault="00E16976" w:rsidP="00E16976">
      <w:pPr>
        <w:tabs>
          <w:tab w:val="left" w:leader="dot" w:pos="4820"/>
          <w:tab w:val="left" w:leader="dot" w:pos="9987"/>
        </w:tabs>
        <w:spacing w:before="60"/>
        <w:ind w:left="284"/>
        <w:jc w:val="both"/>
        <w:rPr>
          <w:rFonts w:ascii="Century Gothic" w:hAnsi="Century Gothic" w:cs="Arial Unicode MS"/>
          <w:b/>
          <w:bCs/>
          <w:color w:val="000000"/>
          <w:sz w:val="28"/>
          <w:szCs w:val="28"/>
          <w:u w:val="single" w:color="000000"/>
          <w:lang w:val="fr-FR" w:eastAsia="fr-FR"/>
        </w:rPr>
      </w:pPr>
      <w:r w:rsidRPr="00E16976">
        <w:rPr>
          <w:rFonts w:ascii="Century Gothic" w:hAnsi="Century Gothic" w:cs="Arial Unicode MS"/>
          <w:b/>
          <w:bCs/>
          <w:color w:val="000000"/>
          <w:sz w:val="28"/>
          <w:szCs w:val="28"/>
          <w:u w:val="single" w:color="000000"/>
          <w:lang w:val="fr-FR" w:eastAsia="fr-FR"/>
        </w:rPr>
        <w:t>Coût de la formation</w:t>
      </w:r>
      <w:r w:rsidRPr="00E16976">
        <w:rPr>
          <w:rFonts w:ascii="Century Gothic" w:hAnsi="Century Gothic" w:cs="Arial Unicode MS"/>
          <w:b/>
          <w:bCs/>
          <w:color w:val="000000"/>
          <w:sz w:val="36"/>
          <w:szCs w:val="36"/>
          <w:u w:val="single" w:color="000000"/>
          <w:lang w:val="fr-FR" w:eastAsia="fr-FR"/>
        </w:rPr>
        <w:t xml:space="preserve"> </w:t>
      </w:r>
      <w:r w:rsidR="0081758A">
        <w:rPr>
          <w:rFonts w:ascii="Century Gothic" w:hAnsi="Century Gothic" w:cs="Arial Unicode MS"/>
          <w:b/>
          <w:bCs/>
          <w:color w:val="000000"/>
          <w:sz w:val="28"/>
          <w:szCs w:val="28"/>
          <w:u w:val="single" w:color="000000"/>
          <w:lang w:val="fr-FR" w:eastAsia="fr-FR"/>
        </w:rPr>
        <w:t xml:space="preserve">MPC </w:t>
      </w:r>
      <w:r w:rsidR="00D56ACE">
        <w:rPr>
          <w:rFonts w:ascii="Century Gothic" w:hAnsi="Century Gothic" w:cs="Arial Unicode MS"/>
          <w:b/>
          <w:bCs/>
          <w:color w:val="000000"/>
          <w:sz w:val="28"/>
          <w:szCs w:val="28"/>
          <w:u w:val="single" w:color="000000"/>
          <w:lang w:val="fr-FR" w:eastAsia="fr-FR"/>
        </w:rPr>
        <w:t>:</w:t>
      </w:r>
      <w:r w:rsidRPr="00E16976">
        <w:rPr>
          <w:rFonts w:ascii="Century Gothic" w:hAnsi="Century Gothic" w:cs="Arial Unicode MS"/>
          <w:b/>
          <w:bCs/>
          <w:color w:val="000000"/>
          <w:sz w:val="28"/>
          <w:szCs w:val="28"/>
          <w:u w:val="single" w:color="000000"/>
          <w:lang w:val="fr-FR" w:eastAsia="fr-FR"/>
        </w:rPr>
        <w:t xml:space="preserve"> </w:t>
      </w:r>
      <w:r w:rsidR="005A2222">
        <w:rPr>
          <w:rFonts w:ascii="Century Gothic" w:hAnsi="Century Gothic" w:cs="Arial Unicode MS"/>
          <w:b/>
          <w:bCs/>
          <w:color w:val="000000"/>
          <w:sz w:val="28"/>
          <w:szCs w:val="28"/>
          <w:u w:val="single" w:color="000000"/>
          <w:lang w:val="fr-FR" w:eastAsia="fr-FR"/>
        </w:rPr>
        <w:t>4</w:t>
      </w:r>
      <w:r w:rsidR="004B5933">
        <w:rPr>
          <w:rFonts w:ascii="Century Gothic" w:hAnsi="Century Gothic" w:cs="Arial Unicode MS"/>
          <w:b/>
          <w:bCs/>
          <w:color w:val="000000"/>
          <w:sz w:val="28"/>
          <w:szCs w:val="28"/>
          <w:u w:val="single" w:color="000000"/>
          <w:lang w:val="fr-FR" w:eastAsia="fr-FR"/>
        </w:rPr>
        <w:t xml:space="preserve">0 </w:t>
      </w:r>
      <w:r w:rsidR="002F1049">
        <w:rPr>
          <w:rFonts w:ascii="Century Gothic" w:hAnsi="Century Gothic" w:cs="Arial Unicode MS"/>
          <w:b/>
          <w:bCs/>
          <w:color w:val="000000"/>
          <w:sz w:val="28"/>
          <w:szCs w:val="28"/>
          <w:u w:val="single" w:color="000000"/>
          <w:lang w:val="fr-FR" w:eastAsia="fr-FR"/>
        </w:rPr>
        <w:t>€</w:t>
      </w:r>
      <w:r w:rsidRPr="00E16976">
        <w:rPr>
          <w:rFonts w:ascii="Century Gothic" w:hAnsi="Century Gothic" w:cs="Arial Unicode MS"/>
          <w:b/>
          <w:bCs/>
          <w:color w:val="000000"/>
          <w:sz w:val="32"/>
          <w:szCs w:val="32"/>
          <w:u w:val="single" w:color="000000"/>
          <w:lang w:val="fr-FR" w:eastAsia="fr-FR"/>
        </w:rPr>
        <w:t xml:space="preserve"> </w:t>
      </w:r>
      <w:r w:rsidRPr="00E16976">
        <w:rPr>
          <w:rFonts w:ascii="Century Gothic" w:hAnsi="Century Gothic" w:cs="Arial Unicode MS"/>
          <w:b/>
          <w:bCs/>
          <w:color w:val="000000"/>
          <w:sz w:val="28"/>
          <w:szCs w:val="28"/>
          <w:u w:val="single" w:color="000000"/>
          <w:lang w:val="fr-FR" w:eastAsia="fr-FR"/>
        </w:rPr>
        <w:t>il</w:t>
      </w:r>
      <w:r w:rsidRPr="00E16976">
        <w:rPr>
          <w:rFonts w:ascii="Century Gothic" w:hAnsi="Century Gothic" w:cs="Arial Unicode MS"/>
          <w:b/>
          <w:bCs/>
          <w:color w:val="000000"/>
          <w:sz w:val="36"/>
          <w:szCs w:val="36"/>
          <w:u w:val="single" w:color="000000"/>
          <w:lang w:val="fr-FR" w:eastAsia="fr-FR"/>
        </w:rPr>
        <w:t xml:space="preserve"> </w:t>
      </w:r>
      <w:r w:rsidRPr="00E16976">
        <w:rPr>
          <w:rFonts w:ascii="Century Gothic" w:hAnsi="Century Gothic" w:cs="Arial Unicode MS"/>
          <w:b/>
          <w:bCs/>
          <w:color w:val="000000"/>
          <w:sz w:val="28"/>
          <w:szCs w:val="28"/>
          <w:u w:val="single" w:color="000000"/>
          <w:lang w:val="it-IT" w:eastAsia="fr-FR"/>
        </w:rPr>
        <w:t>comprend</w:t>
      </w:r>
      <w:r w:rsidRPr="00E16976">
        <w:rPr>
          <w:rFonts w:ascii="Century Gothic" w:hAnsi="Century Gothic" w:cs="Arial Unicode MS"/>
          <w:b/>
          <w:bCs/>
          <w:color w:val="000000"/>
          <w:sz w:val="28"/>
          <w:szCs w:val="28"/>
          <w:u w:val="single" w:color="000000"/>
          <w:lang w:val="fr-FR" w:eastAsia="fr-FR"/>
        </w:rPr>
        <w:t xml:space="preserve"> : </w:t>
      </w:r>
    </w:p>
    <w:p w14:paraId="7BB337BA" w14:textId="77777777" w:rsidR="004B5933" w:rsidRPr="00E16976" w:rsidRDefault="004B5933" w:rsidP="00E16976">
      <w:pPr>
        <w:tabs>
          <w:tab w:val="left" w:leader="dot" w:pos="4820"/>
          <w:tab w:val="left" w:leader="dot" w:pos="9987"/>
        </w:tabs>
        <w:spacing w:before="60"/>
        <w:ind w:left="284"/>
        <w:jc w:val="both"/>
        <w:rPr>
          <w:rFonts w:cs="Arial Unicode MS"/>
          <w:color w:val="000000"/>
          <w:sz w:val="20"/>
          <w:szCs w:val="20"/>
          <w:u w:color="000000"/>
          <w:lang w:val="fr-FR" w:eastAsia="fr-FR"/>
        </w:rPr>
      </w:pPr>
    </w:p>
    <w:p w14:paraId="590F5CA4" w14:textId="24BAD6FF" w:rsidR="002F1049" w:rsidRDefault="002F1049" w:rsidP="002F1049">
      <w:pPr>
        <w:numPr>
          <w:ilvl w:val="0"/>
          <w:numId w:val="2"/>
        </w:numPr>
        <w:rPr>
          <w:rFonts w:ascii="Century Gothic" w:hAnsi="Century Gothic" w:cs="Arial Unicode MS"/>
          <w:color w:val="000000"/>
          <w:u w:color="000000"/>
          <w:lang w:val="fr-FR" w:eastAsia="fr-FR"/>
        </w:rPr>
      </w:pPr>
      <w:r>
        <w:rPr>
          <w:rFonts w:ascii="Century Gothic" w:hAnsi="Century Gothic" w:cs="Arial Unicode MS"/>
          <w:color w:val="000000"/>
          <w:u w:color="000000"/>
          <w:lang w:val="fr-FR" w:eastAsia="fr-FR"/>
        </w:rPr>
        <w:t>Cours théorique et pratique</w:t>
      </w:r>
    </w:p>
    <w:p w14:paraId="3E970A80" w14:textId="20087A87" w:rsidR="00E56888" w:rsidRPr="005A2222" w:rsidRDefault="002F1049" w:rsidP="005A2222">
      <w:pPr>
        <w:numPr>
          <w:ilvl w:val="0"/>
          <w:numId w:val="2"/>
        </w:numPr>
        <w:rPr>
          <w:rFonts w:ascii="Century Gothic" w:hAnsi="Century Gothic" w:cs="Arial Unicode MS"/>
          <w:color w:val="000000"/>
          <w:u w:color="000000"/>
          <w:lang w:val="fr-FR" w:eastAsia="fr-FR"/>
        </w:rPr>
      </w:pPr>
      <w:r>
        <w:rPr>
          <w:rFonts w:ascii="Century Gothic" w:hAnsi="Century Gothic" w:cs="Arial Unicode MS"/>
          <w:color w:val="000000"/>
          <w:u w:color="000000"/>
          <w:lang w:val="fr-FR" w:eastAsia="fr-FR"/>
        </w:rPr>
        <w:t>Prêt de matériel si besoin</w:t>
      </w:r>
      <w:r w:rsidR="00CB2EEC">
        <w:rPr>
          <w:rFonts w:ascii="Century Gothic" w:hAnsi="Century Gothic" w:cs="Arial Unicode MS"/>
          <w:color w:val="000000"/>
          <w:u w:color="000000"/>
          <w:lang w:val="fr-FR" w:eastAsia="fr-FR"/>
        </w:rPr>
        <w:t xml:space="preserve"> à discuter</w:t>
      </w:r>
      <w:r w:rsidR="00E56888" w:rsidRPr="005A2222">
        <w:rPr>
          <w:rFonts w:ascii="Century Gothic" w:hAnsi="Century Gothic" w:cs="Arial Unicode MS"/>
          <w:color w:val="000000"/>
          <w:u w:color="000000"/>
          <w:lang w:val="fr-FR" w:eastAsia="fr-FR"/>
        </w:rPr>
        <w:t xml:space="preserve"> </w:t>
      </w:r>
    </w:p>
    <w:p w14:paraId="0844EC4C" w14:textId="5A1492F6" w:rsidR="004B5933" w:rsidRPr="00D54242" w:rsidRDefault="005A2222" w:rsidP="00D54242">
      <w:pPr>
        <w:numPr>
          <w:ilvl w:val="0"/>
          <w:numId w:val="2"/>
        </w:numPr>
        <w:rPr>
          <w:rFonts w:ascii="Century Gothic" w:hAnsi="Century Gothic" w:cs="Arial Unicode MS"/>
          <w:color w:val="000000"/>
          <w:u w:color="000000"/>
          <w:lang w:val="fr-FR" w:eastAsia="fr-FR"/>
        </w:rPr>
      </w:pPr>
      <w:r>
        <w:rPr>
          <w:rFonts w:ascii="Century Gothic" w:hAnsi="Century Gothic" w:cs="Arial Unicode MS"/>
          <w:color w:val="000000"/>
          <w:u w:color="000000"/>
          <w:lang w:val="fr-FR" w:eastAsia="fr-FR"/>
        </w:rPr>
        <w:t xml:space="preserve">Carte </w:t>
      </w:r>
      <w:r w:rsidR="0078657B">
        <w:rPr>
          <w:rFonts w:ascii="Century Gothic" w:hAnsi="Century Gothic" w:cs="Arial Unicode MS"/>
          <w:color w:val="000000"/>
          <w:u w:color="000000"/>
          <w:lang w:val="fr-FR" w:eastAsia="fr-FR"/>
        </w:rPr>
        <w:t>MPC</w:t>
      </w:r>
    </w:p>
    <w:p w14:paraId="1D3DA165" w14:textId="77777777" w:rsidR="00D56ACE" w:rsidRDefault="00D56ACE" w:rsidP="00D56ACE">
      <w:pPr>
        <w:tabs>
          <w:tab w:val="left" w:leader="dot" w:pos="4820"/>
          <w:tab w:val="left" w:leader="dot" w:pos="9987"/>
        </w:tabs>
        <w:rPr>
          <w:rFonts w:ascii="Century Gothic" w:hAnsi="Century Gothic" w:cs="Arial Unicode MS"/>
          <w:color w:val="000000"/>
          <w:u w:color="000000"/>
          <w:lang w:val="fr-FR" w:eastAsia="fr-FR"/>
        </w:rPr>
      </w:pPr>
    </w:p>
    <w:p w14:paraId="2191B770" w14:textId="77777777" w:rsidR="00D56ACE" w:rsidRDefault="00D56ACE" w:rsidP="00D56ACE">
      <w:pPr>
        <w:tabs>
          <w:tab w:val="left" w:leader="dot" w:pos="4820"/>
          <w:tab w:val="left" w:leader="dot" w:pos="9987"/>
        </w:tabs>
        <w:rPr>
          <w:rFonts w:ascii="Century Gothic" w:hAnsi="Century Gothic" w:cs="Arial Unicode MS"/>
          <w:color w:val="000000"/>
          <w:u w:color="000000"/>
          <w:lang w:val="fr-FR" w:eastAsia="fr-FR"/>
        </w:rPr>
      </w:pPr>
    </w:p>
    <w:p w14:paraId="6E371462" w14:textId="1AE33556" w:rsidR="00D56ACE" w:rsidRPr="00E16976" w:rsidRDefault="00D56ACE" w:rsidP="00D56ACE">
      <w:pPr>
        <w:tabs>
          <w:tab w:val="left" w:leader="dot" w:pos="4820"/>
          <w:tab w:val="left" w:leader="dot" w:pos="9987"/>
        </w:tabs>
        <w:rPr>
          <w:rFonts w:ascii="Century Gothic" w:hAnsi="Century Gothic" w:cs="Arial Unicode MS"/>
          <w:color w:val="000000"/>
          <w:u w:color="000000"/>
          <w:lang w:val="fr-FR" w:eastAsia="fr-FR"/>
        </w:rPr>
      </w:pPr>
      <w:r>
        <w:rPr>
          <w:rFonts w:ascii="Century Gothic" w:hAnsi="Century Gothic" w:cs="Arial Unicode MS"/>
          <w:color w:val="000000"/>
          <w:u w:color="000000"/>
          <w:lang w:val="fr-FR" w:eastAsia="fr-FR"/>
        </w:rPr>
        <w:t>Le chèque sera remis lors de la formation. Une facture pourra être émise. Merci de le préciser.</w:t>
      </w:r>
    </w:p>
    <w:p w14:paraId="6B439332" w14:textId="77777777" w:rsidR="000C377F" w:rsidRDefault="000C377F" w:rsidP="00E16976">
      <w:pPr>
        <w:tabs>
          <w:tab w:val="left" w:leader="dot" w:pos="4820"/>
          <w:tab w:val="left" w:leader="dot" w:pos="9987"/>
        </w:tabs>
        <w:ind w:left="720" w:hanging="360"/>
        <w:jc w:val="both"/>
        <w:rPr>
          <w:rFonts w:ascii="Century Gothic" w:hAnsi="Century Gothic" w:cs="Arial Unicode MS"/>
          <w:color w:val="000000"/>
          <w:u w:color="000000"/>
          <w:lang w:val="fr-FR" w:eastAsia="fr-FR"/>
        </w:rPr>
      </w:pPr>
    </w:p>
    <w:p w14:paraId="4F3FA565" w14:textId="77777777" w:rsidR="000C377F" w:rsidRPr="00E16976" w:rsidRDefault="000C377F" w:rsidP="007D3EBB">
      <w:pPr>
        <w:tabs>
          <w:tab w:val="left" w:leader="dot" w:pos="4820"/>
          <w:tab w:val="left" w:leader="dot" w:pos="9987"/>
        </w:tabs>
        <w:jc w:val="both"/>
        <w:rPr>
          <w:rFonts w:ascii="Century Gothic" w:hAnsi="Century Gothic" w:cs="Arial Unicode MS"/>
          <w:color w:val="000000"/>
          <w:u w:color="000000"/>
          <w:lang w:val="fr-FR" w:eastAsia="fr-FR"/>
        </w:rPr>
      </w:pPr>
    </w:p>
    <w:p w14:paraId="57B90176" w14:textId="77777777" w:rsidR="003C17AE" w:rsidRDefault="003C17AE">
      <w:pPr>
        <w:pStyle w:val="Corps"/>
      </w:pPr>
    </w:p>
    <w:p w14:paraId="6F79E9AD" w14:textId="77777777" w:rsidR="00E16976" w:rsidRDefault="00E16976">
      <w:pPr>
        <w:rPr>
          <w:rFonts w:cs="Arial Unicode MS"/>
          <w:color w:val="000000"/>
          <w:sz w:val="20"/>
          <w:szCs w:val="20"/>
          <w:u w:color="000000"/>
          <w:lang w:val="fr-FR" w:eastAsia="fr-FR"/>
        </w:rPr>
      </w:pPr>
      <w:r w:rsidRPr="000C377F">
        <w:rPr>
          <w:lang w:val="fr-FR"/>
        </w:rPr>
        <w:br w:type="page"/>
      </w:r>
    </w:p>
    <w:p w14:paraId="33067B93" w14:textId="77777777" w:rsidR="003C17AE" w:rsidRDefault="003C17AE">
      <w:pPr>
        <w:pStyle w:val="Corps"/>
      </w:pPr>
    </w:p>
    <w:p w14:paraId="1ABF7545" w14:textId="77777777" w:rsidR="003C17AE" w:rsidRDefault="00A03482">
      <w:pPr>
        <w:pStyle w:val="Corps"/>
        <w:pBdr>
          <w:top w:val="single" w:sz="4" w:space="0" w:color="000000"/>
          <w:left w:val="single" w:sz="4" w:space="0" w:color="000000"/>
          <w:bottom w:val="single" w:sz="4" w:space="0" w:color="000000"/>
          <w:right w:val="single" w:sz="4" w:space="0" w:color="000000"/>
        </w:pBdr>
        <w:shd w:val="clear" w:color="auto" w:fill="CCFFFF"/>
        <w:jc w:val="center"/>
      </w:pPr>
      <w:r>
        <w:rPr>
          <w:rStyle w:val="Numrodepage"/>
          <w:rFonts w:ascii="Century Gothic" w:hAnsi="Century Gothic"/>
          <w:b/>
          <w:bCs/>
          <w:sz w:val="48"/>
          <w:szCs w:val="48"/>
        </w:rPr>
        <w:t>- Dossier d’inscription stagiaire -</w:t>
      </w:r>
    </w:p>
    <w:p w14:paraId="3E029AC1" w14:textId="77777777" w:rsidR="003C17AE" w:rsidRDefault="003C17AE">
      <w:pPr>
        <w:pStyle w:val="Corps"/>
        <w:tabs>
          <w:tab w:val="left" w:pos="6237"/>
          <w:tab w:val="left" w:leader="dot" w:pos="9987"/>
        </w:tabs>
        <w:spacing w:before="120" w:after="120"/>
      </w:pPr>
    </w:p>
    <w:p w14:paraId="04F7AAEB" w14:textId="77777777" w:rsidR="003C17AE" w:rsidRDefault="00A03482">
      <w:pPr>
        <w:pStyle w:val="Corps"/>
        <w:tabs>
          <w:tab w:val="left" w:pos="6237"/>
          <w:tab w:val="left" w:leader="dot" w:pos="9987"/>
        </w:tabs>
        <w:spacing w:before="120" w:after="120"/>
      </w:pPr>
      <w:r>
        <w:rPr>
          <w:rStyle w:val="Numrodepage"/>
          <w:rFonts w:ascii="Century Gothic" w:hAnsi="Century Gothic"/>
          <w:b/>
          <w:bCs/>
          <w:sz w:val="24"/>
          <w:szCs w:val="24"/>
        </w:rPr>
        <w:t>Nom</w:t>
      </w:r>
      <w:r>
        <w:rPr>
          <w:rStyle w:val="Numrodepage"/>
          <w:rFonts w:ascii="Century Gothic" w:hAnsi="Century Gothic"/>
          <w:sz w:val="24"/>
          <w:szCs w:val="24"/>
        </w:rPr>
        <w:t xml:space="preserve"> : </w:t>
      </w:r>
      <w:r>
        <w:rPr>
          <w:rStyle w:val="Numrodepage"/>
          <w:rFonts w:ascii="Arial Unicode MS" w:hAnsi="Arial Unicode MS"/>
          <w:sz w:val="24"/>
          <w:szCs w:val="24"/>
        </w:rPr>
        <w:t>     </w:t>
      </w:r>
      <w:r>
        <w:rPr>
          <w:rStyle w:val="Numrodepage"/>
          <w:rFonts w:ascii="Century Gothic" w:eastAsia="Century Gothic" w:hAnsi="Century Gothic" w:cs="Century Gothic"/>
          <w:sz w:val="24"/>
          <w:szCs w:val="24"/>
        </w:rPr>
        <w:tab/>
      </w:r>
      <w:r>
        <w:rPr>
          <w:rStyle w:val="Numrodepage"/>
          <w:rFonts w:ascii="Century Gothic" w:hAnsi="Century Gothic"/>
          <w:b/>
          <w:bCs/>
          <w:sz w:val="24"/>
          <w:szCs w:val="24"/>
        </w:rPr>
        <w:t>Prénom</w:t>
      </w:r>
      <w:r>
        <w:rPr>
          <w:rStyle w:val="Numrodepage"/>
          <w:rFonts w:ascii="Century Gothic" w:hAnsi="Century Gothic"/>
          <w:sz w:val="24"/>
          <w:szCs w:val="24"/>
        </w:rPr>
        <w:t xml:space="preserve"> : </w:t>
      </w:r>
      <w:r>
        <w:rPr>
          <w:rStyle w:val="Numrodepage"/>
          <w:rFonts w:ascii="Arial Unicode MS" w:hAnsi="Arial Unicode MS"/>
          <w:sz w:val="24"/>
          <w:szCs w:val="24"/>
        </w:rPr>
        <w:t>     </w:t>
      </w:r>
    </w:p>
    <w:p w14:paraId="2C64B3D1" w14:textId="77777777" w:rsidR="003C17AE" w:rsidRDefault="00A03482">
      <w:pPr>
        <w:pStyle w:val="Corps"/>
        <w:tabs>
          <w:tab w:val="left" w:leader="dot" w:pos="4820"/>
          <w:tab w:val="left" w:leader="dot" w:pos="9987"/>
        </w:tabs>
        <w:spacing w:before="120" w:after="120"/>
      </w:pPr>
      <w:r>
        <w:rPr>
          <w:rStyle w:val="Numrodepage"/>
          <w:rFonts w:ascii="Century Gothic" w:hAnsi="Century Gothic"/>
          <w:sz w:val="24"/>
          <w:szCs w:val="24"/>
          <w:lang w:val="de-DE"/>
        </w:rPr>
        <w:t>Adresse</w:t>
      </w:r>
      <w:r>
        <w:rPr>
          <w:rStyle w:val="Numrodepage"/>
          <w:rFonts w:ascii="Century Gothic" w:hAnsi="Century Gothic"/>
          <w:sz w:val="24"/>
          <w:szCs w:val="24"/>
        </w:rPr>
        <w:t xml:space="preserve"> : </w:t>
      </w:r>
      <w:r>
        <w:rPr>
          <w:rStyle w:val="Numrodepage"/>
          <w:rFonts w:ascii="Arial Unicode MS" w:hAnsi="Arial Unicode MS"/>
          <w:sz w:val="24"/>
          <w:szCs w:val="24"/>
        </w:rPr>
        <w:t>     </w:t>
      </w:r>
    </w:p>
    <w:p w14:paraId="2E53267A" w14:textId="77777777" w:rsidR="003C17AE" w:rsidRDefault="00A03482">
      <w:pPr>
        <w:pStyle w:val="Corps"/>
        <w:tabs>
          <w:tab w:val="left" w:pos="6237"/>
          <w:tab w:val="left" w:leader="dot" w:pos="9987"/>
        </w:tabs>
        <w:spacing w:before="120" w:after="120"/>
      </w:pPr>
      <w:r>
        <w:rPr>
          <w:rStyle w:val="Numrodepage"/>
          <w:rFonts w:ascii="Century Gothic" w:hAnsi="Century Gothic"/>
          <w:sz w:val="24"/>
          <w:szCs w:val="24"/>
        </w:rPr>
        <w:t>Code postal :</w:t>
      </w:r>
      <w:r>
        <w:rPr>
          <w:rStyle w:val="Numrodepage"/>
          <w:rFonts w:ascii="Arial Unicode MS" w:hAnsi="Arial Unicode MS"/>
          <w:sz w:val="24"/>
          <w:szCs w:val="24"/>
        </w:rPr>
        <w:t>     </w:t>
      </w:r>
      <w:r>
        <w:rPr>
          <w:rStyle w:val="Numrodepage"/>
          <w:rFonts w:ascii="Century Gothic" w:eastAsia="Century Gothic" w:hAnsi="Century Gothic" w:cs="Century Gothic"/>
          <w:sz w:val="24"/>
          <w:szCs w:val="24"/>
        </w:rPr>
        <w:tab/>
        <w:t>Ville</w:t>
      </w:r>
      <w:r>
        <w:rPr>
          <w:rStyle w:val="Numrodepage"/>
          <w:rFonts w:ascii="Century Gothic" w:hAnsi="Century Gothic"/>
          <w:sz w:val="24"/>
          <w:szCs w:val="24"/>
        </w:rPr>
        <w:t xml:space="preserve"> : </w:t>
      </w:r>
      <w:r>
        <w:rPr>
          <w:rStyle w:val="Numrodepage"/>
          <w:rFonts w:ascii="Arial Unicode MS" w:hAnsi="Arial Unicode MS"/>
          <w:sz w:val="24"/>
          <w:szCs w:val="24"/>
        </w:rPr>
        <w:t>     </w:t>
      </w:r>
    </w:p>
    <w:p w14:paraId="46F7F016" w14:textId="77777777" w:rsidR="003C17AE" w:rsidRDefault="00A03482">
      <w:pPr>
        <w:pStyle w:val="Corps"/>
        <w:tabs>
          <w:tab w:val="left" w:pos="6237"/>
          <w:tab w:val="left" w:leader="dot" w:pos="9987"/>
        </w:tabs>
        <w:spacing w:before="120" w:after="120"/>
      </w:pPr>
      <w:r>
        <w:rPr>
          <w:rStyle w:val="Numrodepage"/>
          <w:rFonts w:ascii="Century Gothic" w:hAnsi="Century Gothic"/>
          <w:sz w:val="24"/>
          <w:szCs w:val="24"/>
        </w:rPr>
        <w:t>Date de naissance </w:t>
      </w:r>
      <w:r>
        <w:rPr>
          <w:rStyle w:val="Numrodepage"/>
          <w:rFonts w:ascii="Century Gothic" w:hAnsi="Century Gothic"/>
          <w:sz w:val="24"/>
          <w:szCs w:val="24"/>
          <w:lang w:val="nl-NL"/>
        </w:rPr>
        <w:t>(</w:t>
      </w:r>
      <w:proofErr w:type="spellStart"/>
      <w:r>
        <w:rPr>
          <w:rStyle w:val="Numrodepage"/>
          <w:rFonts w:ascii="Century Gothic" w:hAnsi="Century Gothic"/>
          <w:sz w:val="24"/>
          <w:szCs w:val="24"/>
          <w:lang w:val="nl-NL"/>
        </w:rPr>
        <w:t>jj</w:t>
      </w:r>
      <w:proofErr w:type="spellEnd"/>
      <w:r>
        <w:rPr>
          <w:rStyle w:val="Numrodepage"/>
          <w:rFonts w:ascii="Century Gothic" w:hAnsi="Century Gothic"/>
          <w:sz w:val="24"/>
          <w:szCs w:val="24"/>
          <w:lang w:val="nl-NL"/>
        </w:rPr>
        <w:t>/mm/</w:t>
      </w:r>
      <w:proofErr w:type="spellStart"/>
      <w:r>
        <w:rPr>
          <w:rStyle w:val="Numrodepage"/>
          <w:rFonts w:ascii="Century Gothic" w:hAnsi="Century Gothic"/>
          <w:sz w:val="24"/>
          <w:szCs w:val="24"/>
          <w:lang w:val="nl-NL"/>
        </w:rPr>
        <w:t>aaaa</w:t>
      </w:r>
      <w:proofErr w:type="spellEnd"/>
      <w:r>
        <w:rPr>
          <w:rStyle w:val="Numrodepage"/>
          <w:rFonts w:ascii="Century Gothic" w:hAnsi="Century Gothic"/>
          <w:sz w:val="24"/>
          <w:szCs w:val="24"/>
          <w:lang w:val="nl-NL"/>
        </w:rPr>
        <w:t xml:space="preserve">): </w:t>
      </w:r>
      <w:r>
        <w:rPr>
          <w:rStyle w:val="Numrodepage"/>
          <w:rFonts w:ascii="Arial Unicode MS" w:hAnsi="Arial Unicode MS"/>
          <w:sz w:val="24"/>
          <w:szCs w:val="24"/>
        </w:rPr>
        <w:t>     </w:t>
      </w:r>
      <w:r>
        <w:rPr>
          <w:rStyle w:val="Numrodepage"/>
          <w:rFonts w:ascii="Century Gothic" w:eastAsia="Century Gothic" w:hAnsi="Century Gothic" w:cs="Century Gothic"/>
          <w:sz w:val="24"/>
          <w:szCs w:val="24"/>
        </w:rPr>
        <w:tab/>
      </w:r>
    </w:p>
    <w:p w14:paraId="30C246B2" w14:textId="77777777" w:rsidR="003C17AE" w:rsidRDefault="00A03482">
      <w:pPr>
        <w:pStyle w:val="Corps"/>
        <w:tabs>
          <w:tab w:val="left" w:pos="6237"/>
          <w:tab w:val="left" w:leader="dot" w:pos="9987"/>
        </w:tabs>
        <w:spacing w:before="120" w:after="120"/>
      </w:pPr>
      <w:r>
        <w:rPr>
          <w:rStyle w:val="Numrodepage"/>
          <w:rFonts w:ascii="Century Gothic" w:hAnsi="Century Gothic"/>
          <w:sz w:val="24"/>
          <w:szCs w:val="24"/>
        </w:rPr>
        <w:t>Télé</w:t>
      </w:r>
      <w:r>
        <w:rPr>
          <w:rStyle w:val="Numrodepage"/>
          <w:rFonts w:ascii="Century Gothic" w:hAnsi="Century Gothic"/>
          <w:sz w:val="24"/>
          <w:szCs w:val="24"/>
          <w:lang w:val="it-IT"/>
        </w:rPr>
        <w:t>phone domicile</w:t>
      </w:r>
      <w:r>
        <w:rPr>
          <w:rStyle w:val="Numrodepage"/>
          <w:rFonts w:ascii="Century Gothic" w:hAnsi="Century Gothic"/>
          <w:sz w:val="24"/>
          <w:szCs w:val="24"/>
        </w:rPr>
        <w:t xml:space="preserve"> : </w:t>
      </w:r>
      <w:r>
        <w:rPr>
          <w:rStyle w:val="Numrodepage"/>
          <w:rFonts w:ascii="Arial Unicode MS" w:hAnsi="Arial Unicode MS"/>
          <w:sz w:val="24"/>
          <w:szCs w:val="24"/>
        </w:rPr>
        <w:t>     </w:t>
      </w:r>
      <w:r>
        <w:rPr>
          <w:rStyle w:val="Numrodepage"/>
          <w:rFonts w:ascii="Century Gothic" w:eastAsia="Century Gothic" w:hAnsi="Century Gothic" w:cs="Century Gothic"/>
          <w:sz w:val="24"/>
          <w:szCs w:val="24"/>
        </w:rPr>
        <w:tab/>
        <w:t>T</w:t>
      </w:r>
      <w:r>
        <w:rPr>
          <w:rStyle w:val="Numrodepage"/>
          <w:rFonts w:ascii="Century Gothic" w:hAnsi="Century Gothic"/>
          <w:sz w:val="24"/>
          <w:szCs w:val="24"/>
        </w:rPr>
        <w:t>élé</w:t>
      </w:r>
      <w:r w:rsidRPr="00E16976">
        <w:rPr>
          <w:rStyle w:val="Numrodepage"/>
          <w:rFonts w:ascii="Century Gothic" w:hAnsi="Century Gothic"/>
          <w:sz w:val="24"/>
          <w:szCs w:val="24"/>
        </w:rPr>
        <w:t>phone portable</w:t>
      </w:r>
      <w:r>
        <w:rPr>
          <w:rStyle w:val="Numrodepage"/>
          <w:rFonts w:ascii="Century Gothic" w:hAnsi="Century Gothic"/>
          <w:sz w:val="24"/>
          <w:szCs w:val="24"/>
        </w:rPr>
        <w:t xml:space="preserve"> : </w:t>
      </w:r>
      <w:r>
        <w:rPr>
          <w:rStyle w:val="Numrodepage"/>
          <w:rFonts w:ascii="Arial Unicode MS" w:hAnsi="Arial Unicode MS"/>
          <w:sz w:val="24"/>
          <w:szCs w:val="24"/>
        </w:rPr>
        <w:t>     </w:t>
      </w:r>
    </w:p>
    <w:p w14:paraId="281EF82D" w14:textId="77777777" w:rsidR="003C17AE" w:rsidRDefault="00A03482">
      <w:pPr>
        <w:pStyle w:val="Corps"/>
        <w:tabs>
          <w:tab w:val="left" w:pos="5103"/>
          <w:tab w:val="left" w:leader="dot" w:pos="9987"/>
        </w:tabs>
        <w:spacing w:before="120" w:after="120"/>
      </w:pPr>
      <w:r>
        <w:rPr>
          <w:rStyle w:val="Numrodepage"/>
          <w:rFonts w:ascii="Century Gothic" w:hAnsi="Century Gothic"/>
          <w:sz w:val="24"/>
          <w:szCs w:val="24"/>
          <w:lang w:val="pt-PT"/>
        </w:rPr>
        <w:t>Adresse email</w:t>
      </w:r>
      <w:r>
        <w:rPr>
          <w:rStyle w:val="Numrodepage"/>
          <w:rFonts w:ascii="Century Gothic" w:hAnsi="Century Gothic"/>
          <w:sz w:val="24"/>
          <w:szCs w:val="24"/>
        </w:rPr>
        <w:t xml:space="preserve"> : </w:t>
      </w:r>
      <w:r>
        <w:rPr>
          <w:rStyle w:val="Numrodepage"/>
          <w:rFonts w:ascii="Arial Unicode MS" w:hAnsi="Arial Unicode MS"/>
          <w:sz w:val="24"/>
          <w:szCs w:val="24"/>
        </w:rPr>
        <w:t>     </w:t>
      </w:r>
      <w:r>
        <w:rPr>
          <w:rStyle w:val="Numrodepage"/>
          <w:rFonts w:ascii="Century Gothic" w:eastAsia="Century Gothic" w:hAnsi="Century Gothic" w:cs="Century Gothic"/>
          <w:sz w:val="24"/>
          <w:szCs w:val="24"/>
        </w:rPr>
        <w:tab/>
        <w:t>@</w:t>
      </w:r>
      <w:r>
        <w:rPr>
          <w:rStyle w:val="Numrodepage"/>
          <w:rFonts w:ascii="Arial Unicode MS" w:hAnsi="Arial Unicode MS"/>
          <w:sz w:val="24"/>
          <w:szCs w:val="24"/>
        </w:rPr>
        <w:t>     </w:t>
      </w:r>
    </w:p>
    <w:p w14:paraId="4723A433" w14:textId="77777777" w:rsidR="003C17AE" w:rsidRDefault="00A03482">
      <w:pPr>
        <w:pStyle w:val="Corps"/>
        <w:tabs>
          <w:tab w:val="left" w:leader="dot" w:pos="3402"/>
          <w:tab w:val="left" w:leader="dot" w:pos="4820"/>
        </w:tabs>
        <w:spacing w:before="120" w:after="120"/>
      </w:pPr>
      <w:proofErr w:type="spellStart"/>
      <w:r>
        <w:rPr>
          <w:rStyle w:val="Numrodepage"/>
          <w:rFonts w:ascii="Century Gothic" w:hAnsi="Century Gothic"/>
          <w:b/>
          <w:bCs/>
          <w:sz w:val="24"/>
          <w:szCs w:val="24"/>
          <w:lang w:val="de-DE"/>
        </w:rPr>
        <w:t>Num</w:t>
      </w:r>
      <w:proofErr w:type="spellEnd"/>
      <w:r>
        <w:rPr>
          <w:rStyle w:val="Numrodepage"/>
          <w:rFonts w:ascii="Century Gothic" w:hAnsi="Century Gothic"/>
          <w:b/>
          <w:bCs/>
          <w:sz w:val="24"/>
          <w:szCs w:val="24"/>
        </w:rPr>
        <w:t>é</w:t>
      </w:r>
      <w:r>
        <w:rPr>
          <w:rStyle w:val="Numrodepage"/>
          <w:rFonts w:ascii="Century Gothic" w:hAnsi="Century Gothic"/>
          <w:b/>
          <w:bCs/>
          <w:sz w:val="24"/>
          <w:szCs w:val="24"/>
          <w:lang w:val="es-ES_tradnl"/>
        </w:rPr>
        <w:t xml:space="preserve">ro de </w:t>
      </w:r>
      <w:proofErr w:type="spellStart"/>
      <w:r>
        <w:rPr>
          <w:rStyle w:val="Numrodepage"/>
          <w:rFonts w:ascii="Century Gothic" w:hAnsi="Century Gothic"/>
          <w:b/>
          <w:bCs/>
          <w:sz w:val="24"/>
          <w:szCs w:val="24"/>
          <w:lang w:val="es-ES_tradnl"/>
        </w:rPr>
        <w:t>licence</w:t>
      </w:r>
      <w:proofErr w:type="spellEnd"/>
      <w:r>
        <w:rPr>
          <w:rStyle w:val="Numrodepage"/>
          <w:rFonts w:ascii="Century Gothic" w:hAnsi="Century Gothic"/>
          <w:b/>
          <w:bCs/>
          <w:sz w:val="24"/>
          <w:szCs w:val="24"/>
          <w:lang w:val="es-ES_tradnl"/>
        </w:rPr>
        <w:t xml:space="preserve"> FFESSM</w:t>
      </w:r>
      <w:r>
        <w:rPr>
          <w:rStyle w:val="Numrodepage"/>
          <w:rFonts w:ascii="Century Gothic" w:hAnsi="Century Gothic"/>
          <w:sz w:val="24"/>
          <w:szCs w:val="24"/>
        </w:rPr>
        <w:t xml:space="preserve"> : </w:t>
      </w:r>
      <w:r>
        <w:rPr>
          <w:rStyle w:val="Numrodepage"/>
          <w:rFonts w:ascii="Arial Unicode MS" w:hAnsi="Arial Unicode MS"/>
          <w:sz w:val="24"/>
          <w:szCs w:val="24"/>
        </w:rPr>
        <w:t>     </w:t>
      </w:r>
    </w:p>
    <w:p w14:paraId="3D5F07CD" w14:textId="77777777" w:rsidR="003C17AE" w:rsidRDefault="00A03482">
      <w:pPr>
        <w:pStyle w:val="Corps"/>
        <w:tabs>
          <w:tab w:val="left" w:leader="dot" w:pos="4820"/>
        </w:tabs>
        <w:spacing w:before="120" w:after="120"/>
        <w:jc w:val="left"/>
      </w:pPr>
      <w:r>
        <w:rPr>
          <w:rStyle w:val="Numrodepage"/>
          <w:rFonts w:ascii="Century Gothic" w:hAnsi="Century Gothic"/>
          <w:sz w:val="24"/>
          <w:szCs w:val="24"/>
          <w:lang w:val="de-DE"/>
        </w:rPr>
        <w:t xml:space="preserve">Niveau FFESSM :  E1 </w:t>
      </w:r>
      <w:r>
        <w:rPr>
          <w:rStyle w:val="Numrodepage"/>
          <w:rFonts w:ascii="Arial Unicode MS" w:hAnsi="Arial Unicode MS"/>
          <w:sz w:val="24"/>
          <w:szCs w:val="24"/>
        </w:rPr>
        <w:t>⬜</w:t>
      </w:r>
      <w:r>
        <w:rPr>
          <w:rStyle w:val="Numrodepage"/>
          <w:rFonts w:ascii="Century Gothic" w:hAnsi="Century Gothic"/>
          <w:b/>
          <w:bCs/>
          <w:sz w:val="24"/>
          <w:szCs w:val="24"/>
          <w:lang w:val="de-DE"/>
        </w:rPr>
        <w:t xml:space="preserve">  </w:t>
      </w:r>
      <w:r>
        <w:rPr>
          <w:rStyle w:val="Numrodepage"/>
          <w:rFonts w:ascii="Century Gothic" w:hAnsi="Century Gothic"/>
          <w:sz w:val="24"/>
          <w:szCs w:val="24"/>
          <w:lang w:val="de-DE"/>
        </w:rPr>
        <w:t xml:space="preserve"> -   E2 </w:t>
      </w:r>
      <w:r>
        <w:rPr>
          <w:rStyle w:val="Numrodepage"/>
          <w:rFonts w:ascii="Arial Unicode MS" w:hAnsi="Arial Unicode MS"/>
          <w:sz w:val="24"/>
          <w:szCs w:val="24"/>
        </w:rPr>
        <w:t>⬜</w:t>
      </w:r>
      <w:r>
        <w:rPr>
          <w:rStyle w:val="Numrodepage"/>
          <w:rFonts w:ascii="Century Gothic" w:hAnsi="Century Gothic"/>
          <w:b/>
          <w:bCs/>
          <w:sz w:val="24"/>
          <w:szCs w:val="24"/>
          <w:lang w:val="de-DE"/>
        </w:rPr>
        <w:t xml:space="preserve">  </w:t>
      </w:r>
      <w:r>
        <w:rPr>
          <w:rStyle w:val="Numrodepage"/>
          <w:rFonts w:ascii="Century Gothic" w:hAnsi="Century Gothic"/>
          <w:sz w:val="24"/>
          <w:szCs w:val="24"/>
          <w:lang w:val="de-DE"/>
        </w:rPr>
        <w:t xml:space="preserve"> -</w:t>
      </w:r>
      <w:r>
        <w:rPr>
          <w:rStyle w:val="Numrodepage"/>
          <w:rFonts w:ascii="Century Gothic" w:hAnsi="Century Gothic"/>
          <w:b/>
          <w:bCs/>
          <w:sz w:val="24"/>
          <w:szCs w:val="24"/>
          <w:lang w:val="de-DE"/>
        </w:rPr>
        <w:t xml:space="preserve">  </w:t>
      </w:r>
      <w:r>
        <w:rPr>
          <w:rStyle w:val="Numrodepage"/>
          <w:rFonts w:ascii="Century Gothic" w:hAnsi="Century Gothic"/>
          <w:sz w:val="24"/>
          <w:szCs w:val="24"/>
          <w:lang w:val="de-DE"/>
        </w:rPr>
        <w:t xml:space="preserve">  E3 </w:t>
      </w:r>
      <w:r>
        <w:rPr>
          <w:rStyle w:val="Numrodepage"/>
          <w:rFonts w:ascii="Arial Unicode MS" w:hAnsi="Arial Unicode MS"/>
          <w:sz w:val="24"/>
          <w:szCs w:val="24"/>
        </w:rPr>
        <w:t>⬜</w:t>
      </w:r>
      <w:r>
        <w:rPr>
          <w:rStyle w:val="Numrodepage"/>
          <w:rFonts w:ascii="Century Gothic" w:hAnsi="Century Gothic"/>
          <w:sz w:val="24"/>
          <w:szCs w:val="24"/>
          <w:lang w:val="de-DE"/>
        </w:rPr>
        <w:t xml:space="preserve">   -   E4 </w:t>
      </w:r>
      <w:r>
        <w:rPr>
          <w:rStyle w:val="Numrodepage"/>
          <w:rFonts w:ascii="Arial Unicode MS" w:hAnsi="Arial Unicode MS"/>
          <w:sz w:val="24"/>
          <w:szCs w:val="24"/>
        </w:rPr>
        <w:t>⬜</w:t>
      </w:r>
    </w:p>
    <w:p w14:paraId="01BB240F" w14:textId="77777777" w:rsidR="003C17AE" w:rsidRDefault="00A03482">
      <w:pPr>
        <w:pStyle w:val="Corps"/>
        <w:tabs>
          <w:tab w:val="left" w:leader="dot" w:pos="4820"/>
        </w:tabs>
        <w:spacing w:before="120" w:after="120"/>
        <w:jc w:val="left"/>
      </w:pPr>
      <w:r>
        <w:rPr>
          <w:rStyle w:val="Numrodepage"/>
          <w:rFonts w:ascii="Century Gothic" w:hAnsi="Century Gothic"/>
          <w:sz w:val="24"/>
          <w:szCs w:val="24"/>
        </w:rPr>
        <w:t>Nom du club </w:t>
      </w:r>
      <w:r>
        <w:rPr>
          <w:rStyle w:val="Numrodepage"/>
          <w:rFonts w:ascii="Century Gothic" w:hAnsi="Century Gothic"/>
          <w:sz w:val="24"/>
          <w:szCs w:val="24"/>
          <w:lang w:val="de-DE"/>
        </w:rPr>
        <w:t xml:space="preserve">:                                              </w:t>
      </w:r>
      <w:proofErr w:type="spellStart"/>
      <w:r>
        <w:rPr>
          <w:rStyle w:val="Numrodepage"/>
          <w:rFonts w:ascii="Century Gothic" w:hAnsi="Century Gothic"/>
          <w:sz w:val="24"/>
          <w:szCs w:val="24"/>
          <w:lang w:val="de-DE"/>
        </w:rPr>
        <w:t>Num</w:t>
      </w:r>
      <w:r>
        <w:rPr>
          <w:rStyle w:val="Numrodepage"/>
          <w:rFonts w:ascii="Century Gothic" w:hAnsi="Century Gothic"/>
          <w:sz w:val="24"/>
          <w:szCs w:val="24"/>
        </w:rPr>
        <w:t>éro</w:t>
      </w:r>
      <w:proofErr w:type="spellEnd"/>
      <w:r>
        <w:rPr>
          <w:rStyle w:val="Numrodepage"/>
          <w:rFonts w:ascii="Century Gothic" w:hAnsi="Century Gothic"/>
          <w:sz w:val="24"/>
          <w:szCs w:val="24"/>
        </w:rPr>
        <w:t xml:space="preserve"> du club : </w:t>
      </w:r>
      <w:r>
        <w:rPr>
          <w:rStyle w:val="Numrodepage"/>
          <w:rFonts w:ascii="Arial Unicode MS" w:hAnsi="Arial Unicode MS"/>
          <w:sz w:val="24"/>
          <w:szCs w:val="24"/>
        </w:rPr>
        <w:t>     </w:t>
      </w:r>
    </w:p>
    <w:p w14:paraId="03630C19" w14:textId="77777777" w:rsidR="003C17AE" w:rsidRDefault="003C17AE">
      <w:pPr>
        <w:pStyle w:val="Corps"/>
        <w:tabs>
          <w:tab w:val="left" w:leader="dot" w:pos="4820"/>
          <w:tab w:val="left" w:leader="dot" w:pos="9987"/>
        </w:tabs>
      </w:pPr>
    </w:p>
    <w:p w14:paraId="09D3DADA" w14:textId="77777777" w:rsidR="003C17AE" w:rsidRDefault="00A03482">
      <w:pPr>
        <w:pStyle w:val="Corps"/>
        <w:tabs>
          <w:tab w:val="left" w:leader="dot" w:pos="4820"/>
          <w:tab w:val="left" w:leader="dot" w:pos="9987"/>
        </w:tabs>
      </w:pPr>
      <w:r w:rsidRPr="00E16976">
        <w:rPr>
          <w:rStyle w:val="Numrodepage"/>
          <w:rFonts w:ascii="Century Gothic" w:hAnsi="Century Gothic"/>
          <w:b/>
          <w:bCs/>
          <w:sz w:val="22"/>
          <w:szCs w:val="22"/>
          <w:u w:val="single"/>
        </w:rPr>
        <w:t>CONDITIONS DE CANDIDATURE</w:t>
      </w:r>
      <w:r>
        <w:rPr>
          <w:rStyle w:val="Numrodepage"/>
          <w:rFonts w:ascii="Century Gothic" w:hAnsi="Century Gothic"/>
          <w:b/>
          <w:bCs/>
          <w:sz w:val="22"/>
          <w:szCs w:val="22"/>
          <w:u w:val="single"/>
        </w:rPr>
        <w:t> :</w:t>
      </w:r>
    </w:p>
    <w:p w14:paraId="1F7F9768" w14:textId="77777777" w:rsidR="003C17AE" w:rsidRDefault="003C17AE">
      <w:pPr>
        <w:pStyle w:val="Corps"/>
        <w:tabs>
          <w:tab w:val="left" w:leader="dot" w:pos="4820"/>
          <w:tab w:val="left" w:leader="dot" w:pos="9987"/>
        </w:tabs>
      </w:pPr>
    </w:p>
    <w:p w14:paraId="42188CDB" w14:textId="4623FFDB" w:rsidR="003C17AE" w:rsidRDefault="00A03482">
      <w:pPr>
        <w:pStyle w:val="Corps"/>
        <w:tabs>
          <w:tab w:val="left" w:leader="dot" w:pos="4820"/>
          <w:tab w:val="left" w:leader="dot" w:pos="9987"/>
        </w:tabs>
      </w:pPr>
      <w:r>
        <w:rPr>
          <w:rStyle w:val="Numrodepage"/>
          <w:rFonts w:ascii="Century Gothic" w:hAnsi="Century Gothic"/>
          <w:sz w:val="22"/>
          <w:szCs w:val="22"/>
        </w:rPr>
        <w:t xml:space="preserve">● </w:t>
      </w:r>
      <w:r>
        <w:rPr>
          <w:rStyle w:val="Numrodepage"/>
          <w:rFonts w:ascii="Century Gothic" w:hAnsi="Century Gothic"/>
          <w:sz w:val="24"/>
          <w:szCs w:val="24"/>
        </w:rPr>
        <w:t>Etre titulaire d’une licence FFESSM en cours de validité.</w:t>
      </w:r>
    </w:p>
    <w:p w14:paraId="42E07351" w14:textId="55BDDF7C" w:rsidR="003C17AE" w:rsidRDefault="004323B7">
      <w:pPr>
        <w:pStyle w:val="Corps"/>
        <w:tabs>
          <w:tab w:val="left" w:leader="dot" w:pos="4820"/>
          <w:tab w:val="left" w:leader="dot" w:pos="9987"/>
        </w:tabs>
      </w:pPr>
      <w:r>
        <w:rPr>
          <w:rStyle w:val="Numrodepage"/>
          <w:rFonts w:ascii="Century Gothic" w:hAnsi="Century Gothic"/>
          <w:sz w:val="24"/>
          <w:szCs w:val="24"/>
        </w:rPr>
        <w:t>● Etre titulaire</w:t>
      </w:r>
      <w:r w:rsidR="00A03482">
        <w:rPr>
          <w:rStyle w:val="Numrodepage"/>
          <w:rFonts w:ascii="Century Gothic" w:hAnsi="Century Gothic"/>
          <w:sz w:val="24"/>
          <w:szCs w:val="24"/>
        </w:rPr>
        <w:t xml:space="preserve"> </w:t>
      </w:r>
      <w:proofErr w:type="gramStart"/>
      <w:r w:rsidR="00A03482">
        <w:rPr>
          <w:rStyle w:val="Numrodepage"/>
          <w:rFonts w:ascii="Century Gothic" w:hAnsi="Century Gothic"/>
          <w:sz w:val="24"/>
          <w:szCs w:val="24"/>
        </w:rPr>
        <w:t>du E</w:t>
      </w:r>
      <w:r>
        <w:rPr>
          <w:rStyle w:val="Numrodepage"/>
          <w:rFonts w:ascii="Century Gothic" w:hAnsi="Century Gothic"/>
          <w:sz w:val="24"/>
          <w:szCs w:val="24"/>
        </w:rPr>
        <w:t>H</w:t>
      </w:r>
      <w:r w:rsidR="00A03482">
        <w:rPr>
          <w:rStyle w:val="Numrodepage"/>
          <w:rFonts w:ascii="Century Gothic" w:hAnsi="Century Gothic"/>
          <w:sz w:val="24"/>
          <w:szCs w:val="24"/>
        </w:rPr>
        <w:t>1</w:t>
      </w:r>
      <w:proofErr w:type="gramEnd"/>
      <w:r w:rsidR="00A03482">
        <w:rPr>
          <w:rStyle w:val="Numrodepage"/>
          <w:rFonts w:ascii="Century Gothic" w:hAnsi="Century Gothic"/>
          <w:sz w:val="24"/>
          <w:szCs w:val="24"/>
        </w:rPr>
        <w:t xml:space="preserve"> de la FFESSM </w:t>
      </w:r>
    </w:p>
    <w:p w14:paraId="37B4C863" w14:textId="77777777" w:rsidR="003C17AE" w:rsidRDefault="00A03482">
      <w:pPr>
        <w:pStyle w:val="Corps"/>
        <w:jc w:val="left"/>
        <w:rPr>
          <w:rStyle w:val="Numrodepage"/>
          <w:rFonts w:ascii="Century Gothic" w:hAnsi="Century Gothic"/>
          <w:sz w:val="24"/>
          <w:szCs w:val="24"/>
        </w:rPr>
      </w:pPr>
      <w:r>
        <w:rPr>
          <w:rStyle w:val="Numrodepage"/>
          <w:rFonts w:ascii="Century Gothic" w:hAnsi="Century Gothic"/>
          <w:sz w:val="24"/>
          <w:szCs w:val="24"/>
        </w:rPr>
        <w:t>● Présenter un certificat médical de non-contre-indication à la pratique de la plongée subaquatique de moins d’</w:t>
      </w:r>
      <w:proofErr w:type="spellStart"/>
      <w:r>
        <w:rPr>
          <w:rStyle w:val="Numrodepage"/>
          <w:rFonts w:ascii="Century Gothic" w:hAnsi="Century Gothic"/>
          <w:sz w:val="24"/>
          <w:szCs w:val="24"/>
          <w:lang w:val="de-DE"/>
        </w:rPr>
        <w:t>un</w:t>
      </w:r>
      <w:proofErr w:type="spellEnd"/>
      <w:r>
        <w:rPr>
          <w:rStyle w:val="Numrodepage"/>
          <w:rFonts w:ascii="Century Gothic" w:hAnsi="Century Gothic"/>
          <w:sz w:val="24"/>
          <w:szCs w:val="24"/>
          <w:lang w:val="de-DE"/>
        </w:rPr>
        <w:t xml:space="preserve"> an d</w:t>
      </w:r>
      <w:proofErr w:type="spellStart"/>
      <w:r>
        <w:rPr>
          <w:rStyle w:val="Numrodepage"/>
          <w:rFonts w:ascii="Century Gothic" w:hAnsi="Century Gothic"/>
          <w:sz w:val="24"/>
          <w:szCs w:val="24"/>
        </w:rPr>
        <w:t>élivré</w:t>
      </w:r>
      <w:proofErr w:type="spellEnd"/>
      <w:r>
        <w:rPr>
          <w:rStyle w:val="Numrodepage"/>
          <w:rFonts w:ascii="Century Gothic" w:hAnsi="Century Gothic"/>
          <w:sz w:val="24"/>
          <w:szCs w:val="24"/>
        </w:rPr>
        <w:t xml:space="preserve"> par un </w:t>
      </w:r>
      <w:proofErr w:type="spellStart"/>
      <w:r>
        <w:rPr>
          <w:rStyle w:val="Numrodepage"/>
          <w:rFonts w:ascii="Century Gothic" w:hAnsi="Century Gothic"/>
          <w:sz w:val="24"/>
          <w:szCs w:val="24"/>
        </w:rPr>
        <w:t>mé</w:t>
      </w:r>
      <w:proofErr w:type="spellEnd"/>
      <w:r>
        <w:rPr>
          <w:rStyle w:val="Numrodepage"/>
          <w:rFonts w:ascii="Century Gothic" w:hAnsi="Century Gothic"/>
          <w:sz w:val="24"/>
          <w:szCs w:val="24"/>
          <w:lang w:val="it-IT"/>
        </w:rPr>
        <w:t>decin f</w:t>
      </w:r>
      <w:proofErr w:type="spellStart"/>
      <w:r>
        <w:rPr>
          <w:rStyle w:val="Numrodepage"/>
          <w:rFonts w:ascii="Century Gothic" w:hAnsi="Century Gothic"/>
          <w:sz w:val="24"/>
          <w:szCs w:val="24"/>
        </w:rPr>
        <w:t>édéral</w:t>
      </w:r>
      <w:proofErr w:type="spellEnd"/>
      <w:r>
        <w:rPr>
          <w:rStyle w:val="Numrodepage"/>
          <w:rFonts w:ascii="Century Gothic" w:hAnsi="Century Gothic"/>
          <w:sz w:val="24"/>
          <w:szCs w:val="24"/>
        </w:rPr>
        <w:t xml:space="preserve"> ou un </w:t>
      </w:r>
      <w:proofErr w:type="spellStart"/>
      <w:r>
        <w:rPr>
          <w:rStyle w:val="Numrodepage"/>
          <w:rFonts w:ascii="Century Gothic" w:hAnsi="Century Gothic"/>
          <w:sz w:val="24"/>
          <w:szCs w:val="24"/>
        </w:rPr>
        <w:t>mé</w:t>
      </w:r>
      <w:proofErr w:type="spellEnd"/>
      <w:r>
        <w:rPr>
          <w:rStyle w:val="Numrodepage"/>
          <w:rFonts w:ascii="Century Gothic" w:hAnsi="Century Gothic"/>
          <w:sz w:val="24"/>
          <w:szCs w:val="24"/>
          <w:lang w:val="it-IT"/>
        </w:rPr>
        <w:t xml:space="preserve">decin </w:t>
      </w:r>
      <w:r>
        <w:rPr>
          <w:rStyle w:val="Numrodepage"/>
          <w:rFonts w:ascii="Century Gothic" w:hAnsi="Century Gothic"/>
          <w:sz w:val="24"/>
          <w:szCs w:val="24"/>
        </w:rPr>
        <w:t xml:space="preserve">spécialisé ou un médecin du sport (CES, Capacité </w:t>
      </w:r>
      <w:proofErr w:type="spellStart"/>
      <w:r>
        <w:rPr>
          <w:rStyle w:val="Numrodepage"/>
          <w:rFonts w:ascii="Century Gothic" w:hAnsi="Century Gothic"/>
          <w:sz w:val="24"/>
          <w:szCs w:val="24"/>
          <w:lang w:val="de-DE"/>
        </w:rPr>
        <w:t>ou</w:t>
      </w:r>
      <w:proofErr w:type="spellEnd"/>
      <w:r>
        <w:rPr>
          <w:rStyle w:val="Numrodepage"/>
          <w:rFonts w:ascii="Century Gothic" w:hAnsi="Century Gothic"/>
          <w:sz w:val="24"/>
          <w:szCs w:val="24"/>
          <w:lang w:val="de-DE"/>
        </w:rPr>
        <w:t xml:space="preserve"> DU).</w:t>
      </w:r>
      <w:r>
        <w:rPr>
          <w:rStyle w:val="Numrodepage"/>
          <w:rFonts w:ascii="Arial" w:hAnsi="Arial"/>
        </w:rPr>
        <w:t xml:space="preserve"> </w:t>
      </w:r>
      <w:r>
        <w:rPr>
          <w:rStyle w:val="Numrodepage"/>
          <w:rFonts w:ascii="Century Gothic" w:hAnsi="Century Gothic"/>
          <w:sz w:val="24"/>
          <w:szCs w:val="24"/>
        </w:rPr>
        <w:t>Ce certificat devra être présenté dès l’entrée en formation.</w:t>
      </w:r>
    </w:p>
    <w:p w14:paraId="0D23161B" w14:textId="77777777" w:rsidR="00D56ACE" w:rsidRPr="00D56ACE" w:rsidRDefault="00D56ACE">
      <w:pPr>
        <w:pStyle w:val="Corps"/>
        <w:jc w:val="left"/>
        <w:rPr>
          <w:rStyle w:val="Numrodepage"/>
          <w:rFonts w:ascii="Century Gothic" w:hAnsi="Century Gothic"/>
          <w:b/>
          <w:sz w:val="24"/>
          <w:szCs w:val="24"/>
        </w:rPr>
      </w:pPr>
    </w:p>
    <w:p w14:paraId="1613C322" w14:textId="112D84A3" w:rsidR="00D56ACE" w:rsidRPr="00D56ACE" w:rsidRDefault="00D56ACE">
      <w:pPr>
        <w:pStyle w:val="Corps"/>
        <w:jc w:val="left"/>
        <w:rPr>
          <w:b/>
        </w:rPr>
      </w:pPr>
      <w:r w:rsidRPr="00D56ACE">
        <w:rPr>
          <w:rStyle w:val="Numrodepage"/>
          <w:rFonts w:ascii="Century Gothic" w:hAnsi="Century Gothic"/>
          <w:b/>
          <w:sz w:val="24"/>
          <w:szCs w:val="24"/>
        </w:rPr>
        <w:t>Tous ces documents devront ê</w:t>
      </w:r>
      <w:r w:rsidR="008726E7">
        <w:rPr>
          <w:rStyle w:val="Numrodepage"/>
          <w:rFonts w:ascii="Century Gothic" w:hAnsi="Century Gothic"/>
          <w:b/>
          <w:sz w:val="24"/>
          <w:szCs w:val="24"/>
        </w:rPr>
        <w:t>tre retournés</w:t>
      </w:r>
      <w:r w:rsidRPr="00D56ACE">
        <w:rPr>
          <w:rStyle w:val="Numrodepage"/>
          <w:rFonts w:ascii="Century Gothic" w:hAnsi="Century Gothic"/>
          <w:b/>
          <w:sz w:val="24"/>
          <w:szCs w:val="24"/>
        </w:rPr>
        <w:t xml:space="preserve"> par mail avant la</w:t>
      </w:r>
      <w:r w:rsidR="008726E7">
        <w:rPr>
          <w:rStyle w:val="Numrodepage"/>
          <w:rFonts w:ascii="Century Gothic" w:hAnsi="Century Gothic"/>
          <w:b/>
          <w:sz w:val="24"/>
          <w:szCs w:val="24"/>
        </w:rPr>
        <w:t xml:space="preserve"> formation avec le bulletin d’inscription ci-dessus.</w:t>
      </w:r>
    </w:p>
    <w:p w14:paraId="4CEE2B95" w14:textId="77777777" w:rsidR="003C17AE" w:rsidRDefault="003C17AE">
      <w:pPr>
        <w:pStyle w:val="Corps"/>
        <w:tabs>
          <w:tab w:val="left" w:leader="dot" w:pos="4820"/>
          <w:tab w:val="left" w:leader="dot" w:pos="9987"/>
        </w:tabs>
      </w:pPr>
    </w:p>
    <w:p w14:paraId="25C0B41C" w14:textId="77777777" w:rsidR="00D56ACE" w:rsidRDefault="00D56ACE">
      <w:pPr>
        <w:pStyle w:val="Corps"/>
        <w:tabs>
          <w:tab w:val="left" w:leader="dot" w:pos="4820"/>
          <w:tab w:val="left" w:leader="dot" w:pos="9987"/>
        </w:tabs>
      </w:pPr>
    </w:p>
    <w:p w14:paraId="680AD7AE" w14:textId="77777777" w:rsidR="003C17AE" w:rsidRDefault="00A03482">
      <w:pPr>
        <w:pStyle w:val="Corps"/>
        <w:tabs>
          <w:tab w:val="left" w:leader="dot" w:pos="4820"/>
          <w:tab w:val="left" w:leader="dot" w:pos="9987"/>
        </w:tabs>
      </w:pPr>
      <w:r>
        <w:rPr>
          <w:rStyle w:val="Numrodepage"/>
          <w:rFonts w:ascii="Century Gothic" w:hAnsi="Century Gothic"/>
          <w:sz w:val="24"/>
          <w:szCs w:val="24"/>
        </w:rPr>
        <w:t>Pour tout renseignement sur le déroulement du stage et la logistique contacter :</w:t>
      </w:r>
    </w:p>
    <w:p w14:paraId="03012547" w14:textId="40CF4004" w:rsidR="003C17AE" w:rsidRDefault="00D56ACE">
      <w:pPr>
        <w:pStyle w:val="Corps"/>
        <w:tabs>
          <w:tab w:val="left" w:leader="dot" w:pos="4820"/>
          <w:tab w:val="left" w:leader="dot" w:pos="9987"/>
        </w:tabs>
      </w:pPr>
      <w:r>
        <w:rPr>
          <w:rStyle w:val="Numrodepage"/>
          <w:rFonts w:ascii="Century Gothic" w:hAnsi="Century Gothic"/>
          <w:b/>
          <w:bCs/>
          <w:sz w:val="24"/>
          <w:szCs w:val="24"/>
          <w:lang w:val="de-DE"/>
        </w:rPr>
        <w:t>Chantal</w:t>
      </w:r>
      <w:r w:rsidR="00683633">
        <w:rPr>
          <w:rStyle w:val="Numrodepage"/>
          <w:rFonts w:ascii="Century Gothic" w:hAnsi="Century Gothic"/>
          <w:b/>
          <w:bCs/>
          <w:sz w:val="24"/>
          <w:szCs w:val="24"/>
          <w:lang w:val="de-DE"/>
        </w:rPr>
        <w:t xml:space="preserve"> BOISSEAU </w:t>
      </w:r>
      <w:r w:rsidR="00683633">
        <w:rPr>
          <w:rStyle w:val="Hyperlink0"/>
        </w:rPr>
        <w:t>chboisseau14@gmail.com</w:t>
      </w:r>
      <w:r w:rsidR="00A03482">
        <w:rPr>
          <w:rStyle w:val="Numrodepage"/>
          <w:rFonts w:ascii="Century Gothic" w:hAnsi="Century Gothic"/>
          <w:sz w:val="24"/>
          <w:szCs w:val="24"/>
        </w:rPr>
        <w:t xml:space="preserve">    mobile : 06 </w:t>
      </w:r>
      <w:r>
        <w:rPr>
          <w:rStyle w:val="Numrodepage"/>
          <w:rFonts w:ascii="Century Gothic" w:hAnsi="Century Gothic"/>
          <w:sz w:val="24"/>
          <w:szCs w:val="24"/>
        </w:rPr>
        <w:t>87 41 80 03</w:t>
      </w:r>
    </w:p>
    <w:p w14:paraId="368DC971" w14:textId="4889E884" w:rsidR="003C17AE" w:rsidRDefault="003C17AE">
      <w:pPr>
        <w:pStyle w:val="Corps"/>
        <w:tabs>
          <w:tab w:val="left" w:leader="dot" w:pos="4820"/>
          <w:tab w:val="left" w:leader="dot" w:pos="9987"/>
        </w:tabs>
      </w:pPr>
    </w:p>
    <w:sectPr w:rsidR="003C17AE">
      <w:headerReference w:type="even" r:id="rId8"/>
      <w:headerReference w:type="default" r:id="rId9"/>
      <w:footerReference w:type="even" r:id="rId10"/>
      <w:footerReference w:type="default" r:id="rId11"/>
      <w:headerReference w:type="first" r:id="rId12"/>
      <w:footerReference w:type="first" r:id="rId13"/>
      <w:pgSz w:w="12240" w:h="15840"/>
      <w:pgMar w:top="3240" w:right="720" w:bottom="1080"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86717" w14:textId="77777777" w:rsidR="00CD59A2" w:rsidRDefault="00CD59A2">
      <w:r>
        <w:separator/>
      </w:r>
    </w:p>
  </w:endnote>
  <w:endnote w:type="continuationSeparator" w:id="0">
    <w:p w14:paraId="16501572" w14:textId="77777777" w:rsidR="00CD59A2" w:rsidRDefault="00CD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2AD2A" w14:textId="77777777" w:rsidR="00772EBC" w:rsidRDefault="00772EB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A1ECD" w14:textId="19C94AA2" w:rsidR="003C17AE" w:rsidRDefault="00A03482">
    <w:pPr>
      <w:pStyle w:val="Pieddepage"/>
      <w:tabs>
        <w:tab w:val="clear" w:pos="9072"/>
        <w:tab w:val="right" w:pos="10348"/>
      </w:tabs>
    </w:pPr>
    <w:r>
      <w:rPr>
        <w:rStyle w:val="Numrodepage"/>
        <w:rFonts w:ascii="Century Gothic" w:hAnsi="Century Gothic"/>
        <w:i/>
        <w:iCs/>
        <w:sz w:val="22"/>
        <w:szCs w:val="22"/>
      </w:rPr>
      <w:t xml:space="preserve">Formation HANDISUB          Page  </w:t>
    </w:r>
    <w:r>
      <w:rPr>
        <w:rStyle w:val="Numrodepage"/>
        <w:rFonts w:ascii="Century Gothic" w:eastAsia="Century Gothic" w:hAnsi="Century Gothic" w:cs="Century Gothic"/>
        <w:i/>
        <w:iCs/>
        <w:sz w:val="22"/>
        <w:szCs w:val="22"/>
      </w:rPr>
      <w:fldChar w:fldCharType="begin"/>
    </w:r>
    <w:r>
      <w:rPr>
        <w:rStyle w:val="Numrodepage"/>
        <w:rFonts w:ascii="Century Gothic" w:eastAsia="Century Gothic" w:hAnsi="Century Gothic" w:cs="Century Gothic"/>
        <w:i/>
        <w:iCs/>
        <w:sz w:val="22"/>
        <w:szCs w:val="22"/>
      </w:rPr>
      <w:instrText xml:space="preserve"> PAGE </w:instrText>
    </w:r>
    <w:r>
      <w:rPr>
        <w:rStyle w:val="Numrodepage"/>
        <w:rFonts w:ascii="Century Gothic" w:eastAsia="Century Gothic" w:hAnsi="Century Gothic" w:cs="Century Gothic"/>
        <w:i/>
        <w:iCs/>
        <w:sz w:val="22"/>
        <w:szCs w:val="22"/>
      </w:rPr>
      <w:fldChar w:fldCharType="separate"/>
    </w:r>
    <w:r w:rsidR="001325B1">
      <w:rPr>
        <w:rStyle w:val="Numrodepage"/>
        <w:rFonts w:ascii="Century Gothic" w:eastAsia="Century Gothic" w:hAnsi="Century Gothic" w:cs="Century Gothic"/>
        <w:i/>
        <w:iCs/>
        <w:noProof/>
        <w:sz w:val="22"/>
        <w:szCs w:val="22"/>
      </w:rPr>
      <w:t>1</w:t>
    </w:r>
    <w:r>
      <w:rPr>
        <w:rStyle w:val="Numrodepage"/>
        <w:rFonts w:ascii="Century Gothic" w:eastAsia="Century Gothic" w:hAnsi="Century Gothic" w:cs="Century Gothic"/>
        <w:i/>
        <w:iCs/>
        <w:sz w:val="22"/>
        <w:szCs w:val="22"/>
      </w:rPr>
      <w:fldChar w:fldCharType="end"/>
    </w:r>
    <w:r>
      <w:rPr>
        <w:rStyle w:val="Numrodepage"/>
        <w:rFonts w:ascii="Century Gothic" w:hAnsi="Century Gothic"/>
        <w:i/>
        <w:iCs/>
        <w:sz w:val="22"/>
        <w:szCs w:val="22"/>
      </w:rPr>
      <w:t xml:space="preserve"> / </w:t>
    </w:r>
    <w:r>
      <w:rPr>
        <w:rStyle w:val="Numrodepage"/>
        <w:rFonts w:ascii="Century Gothic" w:eastAsia="Century Gothic" w:hAnsi="Century Gothic" w:cs="Century Gothic"/>
        <w:i/>
        <w:iCs/>
        <w:sz w:val="22"/>
        <w:szCs w:val="22"/>
      </w:rPr>
      <w:fldChar w:fldCharType="begin"/>
    </w:r>
    <w:r>
      <w:rPr>
        <w:rStyle w:val="Numrodepage"/>
        <w:rFonts w:ascii="Century Gothic" w:eastAsia="Century Gothic" w:hAnsi="Century Gothic" w:cs="Century Gothic"/>
        <w:i/>
        <w:iCs/>
        <w:sz w:val="22"/>
        <w:szCs w:val="22"/>
      </w:rPr>
      <w:instrText xml:space="preserve"> NUMPAGES </w:instrText>
    </w:r>
    <w:r>
      <w:rPr>
        <w:rStyle w:val="Numrodepage"/>
        <w:rFonts w:ascii="Century Gothic" w:eastAsia="Century Gothic" w:hAnsi="Century Gothic" w:cs="Century Gothic"/>
        <w:i/>
        <w:iCs/>
        <w:sz w:val="22"/>
        <w:szCs w:val="22"/>
      </w:rPr>
      <w:fldChar w:fldCharType="separate"/>
    </w:r>
    <w:r w:rsidR="001325B1">
      <w:rPr>
        <w:rStyle w:val="Numrodepage"/>
        <w:rFonts w:ascii="Century Gothic" w:eastAsia="Century Gothic" w:hAnsi="Century Gothic" w:cs="Century Gothic"/>
        <w:i/>
        <w:iCs/>
        <w:noProof/>
        <w:sz w:val="22"/>
        <w:szCs w:val="22"/>
      </w:rPr>
      <w:t>3</w:t>
    </w:r>
    <w:r>
      <w:rPr>
        <w:rStyle w:val="Numrodepage"/>
        <w:rFonts w:ascii="Century Gothic" w:eastAsia="Century Gothic" w:hAnsi="Century Gothic" w:cs="Century Gothic"/>
        <w:i/>
        <w:iCs/>
        <w:sz w:val="22"/>
        <w:szCs w:val="22"/>
      </w:rPr>
      <w:fldChar w:fldCharType="end"/>
    </w:r>
    <w:r>
      <w:rPr>
        <w:rStyle w:val="Numrodepage"/>
        <w:rFonts w:ascii="Century Gothic" w:hAnsi="Century Gothic"/>
        <w:i/>
        <w:iCs/>
        <w:sz w:val="22"/>
        <w:szCs w:val="22"/>
      </w:rPr>
      <w:t xml:space="preserve"> </w:t>
    </w:r>
    <w:r>
      <w:rPr>
        <w:rStyle w:val="Numrodepage"/>
        <w:rFonts w:ascii="Century Gothic" w:hAnsi="Century Gothic"/>
        <w:i/>
        <w:iCs/>
        <w:sz w:val="22"/>
        <w:szCs w:val="22"/>
      </w:rPr>
      <w:tab/>
    </w:r>
    <w:r>
      <w:rPr>
        <w:rStyle w:val="Numrodepage"/>
        <w:rFonts w:ascii="Century Gothic" w:hAnsi="Century Gothic"/>
        <w:i/>
        <w:iCs/>
        <w:sz w:val="22"/>
        <w:szCs w:val="22"/>
      </w:rPr>
      <w:tab/>
    </w:r>
    <w:r w:rsidR="000741DB">
      <w:rPr>
        <w:rStyle w:val="Numrodepage"/>
        <w:rFonts w:ascii="Century Gothic" w:hAnsi="Century Gothic"/>
        <w:sz w:val="22"/>
        <w:szCs w:val="22"/>
      </w:rPr>
      <w:t>CODEP 95</w:t>
    </w:r>
    <w:r>
      <w:rPr>
        <w:rStyle w:val="Numrodepage"/>
        <w:rFonts w:ascii="Century Gothic" w:hAnsi="Century Gothic"/>
        <w:sz w:val="22"/>
        <w:szCs w:val="22"/>
      </w:rPr>
      <w:t xml:space="preserve"> </w:t>
    </w:r>
    <w:r>
      <w:rPr>
        <w:rStyle w:val="Numrodepage"/>
        <w:rFonts w:ascii="Century Gothic" w:hAnsi="Century Gothic"/>
        <w:b/>
        <w:bCs/>
        <w:sz w:val="22"/>
        <w:szCs w:val="22"/>
      </w:rPr>
      <w:t>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A1DFE" w14:textId="77777777" w:rsidR="00772EBC" w:rsidRDefault="00772EB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079F9" w14:textId="77777777" w:rsidR="00CD59A2" w:rsidRDefault="00CD59A2">
      <w:r>
        <w:separator/>
      </w:r>
    </w:p>
  </w:footnote>
  <w:footnote w:type="continuationSeparator" w:id="0">
    <w:p w14:paraId="25F62EB7" w14:textId="77777777" w:rsidR="00CD59A2" w:rsidRDefault="00CD59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A8751" w14:textId="77777777" w:rsidR="00772EBC" w:rsidRDefault="00772EB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66588" w14:textId="2FAB9E2C" w:rsidR="003C17AE" w:rsidRPr="00772EBC" w:rsidRDefault="00772EBC" w:rsidP="00772EBC">
    <w:pPr>
      <w:pStyle w:val="Corps"/>
      <w:ind w:right="50"/>
      <w:jc w:val="center"/>
      <w:rPr>
        <w:sz w:val="28"/>
        <w:szCs w:val="28"/>
      </w:rPr>
    </w:pPr>
    <w:r>
      <w:rPr>
        <w:noProof/>
        <w:lang w:val="en-US" w:eastAsia="zh-CN" w:bidi="th-TH"/>
      </w:rPr>
      <w:drawing>
        <wp:inline distT="0" distB="0" distL="0" distR="0" wp14:anchorId="65DFD473" wp14:editId="56E63125">
          <wp:extent cx="1167161" cy="1167161"/>
          <wp:effectExtent l="0" t="0" r="0" b="0"/>
          <wp:docPr id="2" name="Image 2" descr="http://www.subaqua17.com/sites/subaqua17.com/files/29572781_405607016531881_1166722693581110347_n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ubaqua17.com/sites/subaqua17.com/files/29572781_405607016531881_1166722693581110347_n_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7133" cy="1167133"/>
                  </a:xfrm>
                  <a:prstGeom prst="rect">
                    <a:avLst/>
                  </a:prstGeom>
                  <a:noFill/>
                  <a:ln>
                    <a:noFill/>
                  </a:ln>
                </pic:spPr>
              </pic:pic>
            </a:graphicData>
          </a:graphic>
        </wp:inline>
      </w:drawing>
    </w:r>
    <w:r>
      <w:br/>
    </w: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C3E63" w14:textId="77777777" w:rsidR="00772EBC" w:rsidRDefault="00772EB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290"/>
    <w:multiLevelType w:val="hybridMultilevel"/>
    <w:tmpl w:val="76F2AB68"/>
    <w:numStyleLink w:val="Style1import"/>
  </w:abstractNum>
  <w:abstractNum w:abstractNumId="1">
    <w:nsid w:val="061335B0"/>
    <w:multiLevelType w:val="multilevel"/>
    <w:tmpl w:val="CE88D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4C119C"/>
    <w:multiLevelType w:val="hybridMultilevel"/>
    <w:tmpl w:val="7896938C"/>
    <w:styleLink w:val="Style2import"/>
    <w:lvl w:ilvl="0" w:tplc="D67E3650">
      <w:start w:val="1"/>
      <w:numFmt w:val="bullet"/>
      <w:lvlText w:val="•"/>
      <w:lvlJc w:val="left"/>
      <w:pPr>
        <w:tabs>
          <w:tab w:val="left" w:leader="dot" w:pos="4820"/>
          <w:tab w:val="left" w:leader="dot" w:pos="99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3D49A1E">
      <w:start w:val="1"/>
      <w:numFmt w:val="bullet"/>
      <w:lvlText w:val="o"/>
      <w:lvlJc w:val="left"/>
      <w:pPr>
        <w:tabs>
          <w:tab w:val="left" w:leader="dot" w:pos="4820"/>
          <w:tab w:val="left" w:leader="dot" w:pos="99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6C3E28">
      <w:start w:val="1"/>
      <w:numFmt w:val="bullet"/>
      <w:lvlText w:val="▪"/>
      <w:lvlJc w:val="left"/>
      <w:pPr>
        <w:tabs>
          <w:tab w:val="left" w:leader="dot" w:pos="4820"/>
          <w:tab w:val="left" w:leader="dot" w:pos="99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1213CC">
      <w:start w:val="1"/>
      <w:numFmt w:val="bullet"/>
      <w:lvlText w:val="•"/>
      <w:lvlJc w:val="left"/>
      <w:pPr>
        <w:tabs>
          <w:tab w:val="left" w:leader="dot" w:pos="4820"/>
          <w:tab w:val="left" w:leader="dot" w:pos="9987"/>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AF2F6FC">
      <w:start w:val="1"/>
      <w:numFmt w:val="bullet"/>
      <w:lvlText w:val="o"/>
      <w:lvlJc w:val="left"/>
      <w:pPr>
        <w:tabs>
          <w:tab w:val="left" w:leader="dot" w:pos="4820"/>
          <w:tab w:val="left" w:leader="dot" w:pos="99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85A862E">
      <w:start w:val="1"/>
      <w:numFmt w:val="bullet"/>
      <w:lvlText w:val="▪"/>
      <w:lvlJc w:val="left"/>
      <w:pPr>
        <w:tabs>
          <w:tab w:val="left" w:leader="dot" w:pos="4820"/>
          <w:tab w:val="left" w:leader="dot" w:pos="99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9E2254">
      <w:start w:val="1"/>
      <w:numFmt w:val="bullet"/>
      <w:lvlText w:val="•"/>
      <w:lvlJc w:val="left"/>
      <w:pPr>
        <w:tabs>
          <w:tab w:val="left" w:leader="dot" w:pos="9987"/>
        </w:tabs>
        <w:ind w:left="4820" w:hanging="1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E8AFE60">
      <w:start w:val="1"/>
      <w:numFmt w:val="bullet"/>
      <w:lvlText w:val="o"/>
      <w:lvlJc w:val="left"/>
      <w:pPr>
        <w:tabs>
          <w:tab w:val="left" w:leader="dot" w:pos="4820"/>
          <w:tab w:val="left" w:leader="dot" w:pos="99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E2B570">
      <w:start w:val="1"/>
      <w:numFmt w:val="bullet"/>
      <w:lvlText w:val="▪"/>
      <w:lvlJc w:val="left"/>
      <w:pPr>
        <w:tabs>
          <w:tab w:val="left" w:leader="dot" w:pos="4820"/>
          <w:tab w:val="left" w:leader="dot" w:pos="99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35C748C7"/>
    <w:multiLevelType w:val="hybridMultilevel"/>
    <w:tmpl w:val="76F2AB68"/>
    <w:styleLink w:val="Style1import"/>
    <w:lvl w:ilvl="0" w:tplc="3196A3D2">
      <w:start w:val="1"/>
      <w:numFmt w:val="bullet"/>
      <w:lvlText w:val="•"/>
      <w:lvlJc w:val="left"/>
      <w:pPr>
        <w:tabs>
          <w:tab w:val="left" w:leader="dot" w:pos="4820"/>
          <w:tab w:val="left" w:leader="dot" w:pos="9987"/>
        </w:tabs>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28D4DC">
      <w:start w:val="1"/>
      <w:numFmt w:val="bullet"/>
      <w:lvlText w:val="o"/>
      <w:lvlJc w:val="left"/>
      <w:pPr>
        <w:tabs>
          <w:tab w:val="left" w:leader="dot" w:pos="4820"/>
          <w:tab w:val="left" w:leader="dot" w:pos="9987"/>
        </w:tabs>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2385962">
      <w:start w:val="1"/>
      <w:numFmt w:val="bullet"/>
      <w:lvlText w:val="▪"/>
      <w:lvlJc w:val="left"/>
      <w:pPr>
        <w:tabs>
          <w:tab w:val="left" w:leader="dot" w:pos="4820"/>
          <w:tab w:val="left" w:leader="dot" w:pos="9987"/>
        </w:tabs>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100D9C">
      <w:start w:val="1"/>
      <w:numFmt w:val="bullet"/>
      <w:lvlText w:val="•"/>
      <w:lvlJc w:val="left"/>
      <w:pPr>
        <w:tabs>
          <w:tab w:val="left" w:leader="dot" w:pos="4820"/>
          <w:tab w:val="left" w:leader="dot" w:pos="9987"/>
        </w:tabs>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7A697D0">
      <w:start w:val="1"/>
      <w:numFmt w:val="bullet"/>
      <w:lvlText w:val="o"/>
      <w:lvlJc w:val="left"/>
      <w:pPr>
        <w:tabs>
          <w:tab w:val="left" w:leader="dot" w:pos="4820"/>
          <w:tab w:val="left" w:leader="dot" w:pos="9987"/>
        </w:tabs>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8ABC56">
      <w:start w:val="1"/>
      <w:numFmt w:val="bullet"/>
      <w:lvlText w:val="▪"/>
      <w:lvlJc w:val="left"/>
      <w:pPr>
        <w:tabs>
          <w:tab w:val="left" w:leader="dot" w:pos="4820"/>
          <w:tab w:val="left" w:leader="dot" w:pos="9987"/>
        </w:tabs>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6A409C">
      <w:start w:val="1"/>
      <w:numFmt w:val="bullet"/>
      <w:lvlText w:val="•"/>
      <w:lvlJc w:val="left"/>
      <w:pPr>
        <w:tabs>
          <w:tab w:val="left" w:leader="dot" w:pos="9987"/>
        </w:tabs>
        <w:ind w:left="4820" w:hanging="13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E4DE6C">
      <w:start w:val="1"/>
      <w:numFmt w:val="bullet"/>
      <w:lvlText w:val="o"/>
      <w:lvlJc w:val="left"/>
      <w:pPr>
        <w:tabs>
          <w:tab w:val="left" w:leader="dot" w:pos="4820"/>
          <w:tab w:val="left" w:leader="dot" w:pos="9987"/>
        </w:tabs>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F25EB0">
      <w:start w:val="1"/>
      <w:numFmt w:val="bullet"/>
      <w:lvlText w:val="▪"/>
      <w:lvlJc w:val="left"/>
      <w:pPr>
        <w:tabs>
          <w:tab w:val="left" w:leader="dot" w:pos="4820"/>
          <w:tab w:val="left" w:leader="dot" w:pos="9987"/>
        </w:tabs>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6FDA4E5D"/>
    <w:multiLevelType w:val="hybridMultilevel"/>
    <w:tmpl w:val="7896938C"/>
    <w:numStyleLink w:val="Style2import"/>
  </w:abstractNum>
  <w:num w:numId="1">
    <w:abstractNumId w:val="3"/>
  </w:num>
  <w:num w:numId="2">
    <w:abstractNumId w:val="0"/>
  </w:num>
  <w:num w:numId="3">
    <w:abstractNumId w:val="0"/>
    <w:lvlOverride w:ilvl="0">
      <w:lvl w:ilvl="0" w:tplc="E250C57A">
        <w:start w:val="1"/>
        <w:numFmt w:val="bullet"/>
        <w:lvlText w:val="•"/>
        <w:lvlJc w:val="left"/>
        <w:pPr>
          <w:tabs>
            <w:tab w:val="left" w:leader="dot" w:pos="4820"/>
            <w:tab w:val="left" w:leader="dot" w:pos="99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DBED8B4">
        <w:start w:val="1"/>
        <w:numFmt w:val="bullet"/>
        <w:lvlText w:val="o"/>
        <w:lvlJc w:val="left"/>
        <w:pPr>
          <w:tabs>
            <w:tab w:val="left" w:leader="dot" w:pos="4820"/>
            <w:tab w:val="left" w:leader="dot" w:pos="99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AFA50DE">
        <w:start w:val="1"/>
        <w:numFmt w:val="bullet"/>
        <w:lvlText w:val="▪"/>
        <w:lvlJc w:val="left"/>
        <w:pPr>
          <w:tabs>
            <w:tab w:val="left" w:leader="dot" w:pos="4820"/>
            <w:tab w:val="left" w:leader="dot" w:pos="99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A2C9B56">
        <w:start w:val="1"/>
        <w:numFmt w:val="bullet"/>
        <w:lvlText w:val="•"/>
        <w:lvlJc w:val="left"/>
        <w:pPr>
          <w:tabs>
            <w:tab w:val="left" w:leader="dot" w:pos="4820"/>
            <w:tab w:val="left" w:leader="dot" w:pos="9987"/>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DAC619A">
        <w:start w:val="1"/>
        <w:numFmt w:val="bullet"/>
        <w:lvlText w:val="o"/>
        <w:lvlJc w:val="left"/>
        <w:pPr>
          <w:tabs>
            <w:tab w:val="left" w:leader="dot" w:pos="4820"/>
            <w:tab w:val="left" w:leader="dot" w:pos="99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268B94E">
        <w:start w:val="1"/>
        <w:numFmt w:val="bullet"/>
        <w:lvlText w:val="▪"/>
        <w:lvlJc w:val="left"/>
        <w:pPr>
          <w:tabs>
            <w:tab w:val="left" w:leader="dot" w:pos="4820"/>
            <w:tab w:val="left" w:leader="dot" w:pos="99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0BAA860">
        <w:start w:val="1"/>
        <w:numFmt w:val="bullet"/>
        <w:lvlText w:val="•"/>
        <w:lvlJc w:val="left"/>
        <w:pPr>
          <w:tabs>
            <w:tab w:val="left" w:leader="dot" w:pos="9987"/>
          </w:tabs>
          <w:ind w:left="4820" w:hanging="1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6DC094A">
        <w:start w:val="1"/>
        <w:numFmt w:val="bullet"/>
        <w:lvlText w:val="o"/>
        <w:lvlJc w:val="left"/>
        <w:pPr>
          <w:tabs>
            <w:tab w:val="left" w:leader="dot" w:pos="4820"/>
            <w:tab w:val="left" w:leader="dot" w:pos="99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6140C84">
        <w:start w:val="1"/>
        <w:numFmt w:val="bullet"/>
        <w:lvlText w:val="▪"/>
        <w:lvlJc w:val="left"/>
        <w:pPr>
          <w:tabs>
            <w:tab w:val="left" w:leader="dot" w:pos="4820"/>
            <w:tab w:val="left" w:leader="dot" w:pos="99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7AE"/>
    <w:rsid w:val="0002356A"/>
    <w:rsid w:val="000741DB"/>
    <w:rsid w:val="000C377F"/>
    <w:rsid w:val="001325B1"/>
    <w:rsid w:val="0018202C"/>
    <w:rsid w:val="001C2FE3"/>
    <w:rsid w:val="00231245"/>
    <w:rsid w:val="002325C6"/>
    <w:rsid w:val="002F1049"/>
    <w:rsid w:val="00344595"/>
    <w:rsid w:val="003C17AE"/>
    <w:rsid w:val="003D6A57"/>
    <w:rsid w:val="004323B7"/>
    <w:rsid w:val="004B5933"/>
    <w:rsid w:val="005A2222"/>
    <w:rsid w:val="00627170"/>
    <w:rsid w:val="00683633"/>
    <w:rsid w:val="006865C1"/>
    <w:rsid w:val="00772EBC"/>
    <w:rsid w:val="0078657B"/>
    <w:rsid w:val="007D3EBB"/>
    <w:rsid w:val="00801740"/>
    <w:rsid w:val="0081758A"/>
    <w:rsid w:val="00850C7A"/>
    <w:rsid w:val="008726E7"/>
    <w:rsid w:val="0091755F"/>
    <w:rsid w:val="00926E27"/>
    <w:rsid w:val="009466EE"/>
    <w:rsid w:val="00A03482"/>
    <w:rsid w:val="00A15978"/>
    <w:rsid w:val="00A77164"/>
    <w:rsid w:val="00AC0166"/>
    <w:rsid w:val="00B33B2C"/>
    <w:rsid w:val="00B4633B"/>
    <w:rsid w:val="00BE5205"/>
    <w:rsid w:val="00C22B22"/>
    <w:rsid w:val="00C33D44"/>
    <w:rsid w:val="00C46797"/>
    <w:rsid w:val="00CB2EEC"/>
    <w:rsid w:val="00CD59A2"/>
    <w:rsid w:val="00D05E44"/>
    <w:rsid w:val="00D54242"/>
    <w:rsid w:val="00D56ACE"/>
    <w:rsid w:val="00E16976"/>
    <w:rsid w:val="00E3605D"/>
    <w:rsid w:val="00E56888"/>
    <w:rsid w:val="00E6024B"/>
    <w:rsid w:val="00E91C54"/>
    <w:rsid w:val="00E95CB5"/>
    <w:rsid w:val="00EA010A"/>
    <w:rsid w:val="00F6183E"/>
    <w:rsid w:val="00F6513C"/>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00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pPr>
      <w:jc w:val="both"/>
    </w:pPr>
    <w:rPr>
      <w:rFonts w:cs="Arial Unicode MS"/>
      <w:color w:val="000000"/>
      <w:u w:color="000000"/>
    </w:rPr>
  </w:style>
  <w:style w:type="character" w:styleId="Numrodepage">
    <w:name w:val="page number"/>
  </w:style>
  <w:style w:type="paragraph" w:styleId="Pieddepage">
    <w:name w:val="footer"/>
    <w:pPr>
      <w:tabs>
        <w:tab w:val="center" w:pos="4536"/>
        <w:tab w:val="right" w:pos="9072"/>
      </w:tabs>
      <w:jc w:val="both"/>
    </w:pPr>
    <w:rPr>
      <w:rFonts w:cs="Arial Unicode MS"/>
      <w:color w:val="000000"/>
      <w:u w:color="000000"/>
    </w:rPr>
  </w:style>
  <w:style w:type="character" w:customStyle="1" w:styleId="Hyperlink0">
    <w:name w:val="Hyperlink.0"/>
    <w:basedOn w:val="Numrodepage"/>
    <w:rPr>
      <w:rFonts w:ascii="Century Gothic" w:eastAsia="Century Gothic" w:hAnsi="Century Gothic" w:cs="Century Gothic"/>
      <w:b/>
      <w:bCs/>
      <w:color w:val="0000FF"/>
      <w:sz w:val="22"/>
      <w:szCs w:val="22"/>
      <w:u w:val="single" w:color="0000FF"/>
    </w:rPr>
  </w:style>
  <w:style w:type="numbering" w:customStyle="1" w:styleId="Style1import">
    <w:name w:val="Style 1 importé"/>
    <w:pPr>
      <w:numPr>
        <w:numId w:val="1"/>
      </w:numPr>
    </w:pPr>
  </w:style>
  <w:style w:type="numbering" w:customStyle="1" w:styleId="Style2import">
    <w:name w:val="Style 2 importé"/>
    <w:pPr>
      <w:numPr>
        <w:numId w:val="4"/>
      </w:numPr>
    </w:pPr>
  </w:style>
  <w:style w:type="numbering" w:customStyle="1" w:styleId="Style1import1">
    <w:name w:val="Style 1 importé1"/>
    <w:rsid w:val="00E16976"/>
  </w:style>
  <w:style w:type="paragraph" w:styleId="En-tte">
    <w:name w:val="header"/>
    <w:basedOn w:val="Normal"/>
    <w:link w:val="En-tteCar"/>
    <w:uiPriority w:val="99"/>
    <w:unhideWhenUsed/>
    <w:rsid w:val="007D3EBB"/>
    <w:pPr>
      <w:tabs>
        <w:tab w:val="center" w:pos="4536"/>
        <w:tab w:val="right" w:pos="9072"/>
      </w:tabs>
    </w:pPr>
  </w:style>
  <w:style w:type="character" w:customStyle="1" w:styleId="En-tteCar">
    <w:name w:val="En-tête Car"/>
    <w:basedOn w:val="Policepardfaut"/>
    <w:link w:val="En-tte"/>
    <w:uiPriority w:val="99"/>
    <w:rsid w:val="007D3EBB"/>
    <w:rPr>
      <w:sz w:val="24"/>
      <w:szCs w:val="24"/>
      <w:lang w:val="en-US" w:eastAsia="en-US"/>
    </w:rPr>
  </w:style>
  <w:style w:type="paragraph" w:styleId="Paragraphedeliste">
    <w:name w:val="List Paragraph"/>
    <w:basedOn w:val="Normal"/>
    <w:uiPriority w:val="34"/>
    <w:qFormat/>
    <w:rsid w:val="002F1049"/>
    <w:pPr>
      <w:ind w:left="720"/>
      <w:contextualSpacing/>
    </w:pPr>
  </w:style>
  <w:style w:type="paragraph" w:styleId="NormalWeb">
    <w:name w:val="Normal (Web)"/>
    <w:basedOn w:val="Normal"/>
    <w:uiPriority w:val="99"/>
    <w:unhideWhenUsed/>
    <w:rsid w:val="00AC01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fr-FR" w:eastAsia="fr-FR"/>
    </w:rPr>
  </w:style>
  <w:style w:type="paragraph" w:styleId="Textedebulles">
    <w:name w:val="Balloon Text"/>
    <w:basedOn w:val="Normal"/>
    <w:link w:val="TextedebullesCar"/>
    <w:uiPriority w:val="99"/>
    <w:semiHidden/>
    <w:unhideWhenUsed/>
    <w:rsid w:val="00D54242"/>
    <w:rPr>
      <w:rFonts w:ascii="Tahoma" w:hAnsi="Tahoma" w:cs="Tahoma"/>
      <w:sz w:val="16"/>
      <w:szCs w:val="16"/>
    </w:rPr>
  </w:style>
  <w:style w:type="character" w:customStyle="1" w:styleId="TextedebullesCar">
    <w:name w:val="Texte de bulles Car"/>
    <w:basedOn w:val="Policepardfaut"/>
    <w:link w:val="Textedebulles"/>
    <w:uiPriority w:val="99"/>
    <w:semiHidden/>
    <w:rsid w:val="00D54242"/>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pPr>
      <w:jc w:val="both"/>
    </w:pPr>
    <w:rPr>
      <w:rFonts w:cs="Arial Unicode MS"/>
      <w:color w:val="000000"/>
      <w:u w:color="000000"/>
    </w:rPr>
  </w:style>
  <w:style w:type="character" w:styleId="Numrodepage">
    <w:name w:val="page number"/>
  </w:style>
  <w:style w:type="paragraph" w:styleId="Pieddepage">
    <w:name w:val="footer"/>
    <w:pPr>
      <w:tabs>
        <w:tab w:val="center" w:pos="4536"/>
        <w:tab w:val="right" w:pos="9072"/>
      </w:tabs>
      <w:jc w:val="both"/>
    </w:pPr>
    <w:rPr>
      <w:rFonts w:cs="Arial Unicode MS"/>
      <w:color w:val="000000"/>
      <w:u w:color="000000"/>
    </w:rPr>
  </w:style>
  <w:style w:type="character" w:customStyle="1" w:styleId="Hyperlink0">
    <w:name w:val="Hyperlink.0"/>
    <w:basedOn w:val="Numrodepage"/>
    <w:rPr>
      <w:rFonts w:ascii="Century Gothic" w:eastAsia="Century Gothic" w:hAnsi="Century Gothic" w:cs="Century Gothic"/>
      <w:b/>
      <w:bCs/>
      <w:color w:val="0000FF"/>
      <w:sz w:val="22"/>
      <w:szCs w:val="22"/>
      <w:u w:val="single" w:color="0000FF"/>
    </w:rPr>
  </w:style>
  <w:style w:type="numbering" w:customStyle="1" w:styleId="Style1import">
    <w:name w:val="Style 1 importé"/>
    <w:pPr>
      <w:numPr>
        <w:numId w:val="1"/>
      </w:numPr>
    </w:pPr>
  </w:style>
  <w:style w:type="numbering" w:customStyle="1" w:styleId="Style2import">
    <w:name w:val="Style 2 importé"/>
    <w:pPr>
      <w:numPr>
        <w:numId w:val="4"/>
      </w:numPr>
    </w:pPr>
  </w:style>
  <w:style w:type="numbering" w:customStyle="1" w:styleId="Style1import1">
    <w:name w:val="Style 1 importé1"/>
    <w:rsid w:val="00E16976"/>
  </w:style>
  <w:style w:type="paragraph" w:styleId="En-tte">
    <w:name w:val="header"/>
    <w:basedOn w:val="Normal"/>
    <w:link w:val="En-tteCar"/>
    <w:uiPriority w:val="99"/>
    <w:unhideWhenUsed/>
    <w:rsid w:val="007D3EBB"/>
    <w:pPr>
      <w:tabs>
        <w:tab w:val="center" w:pos="4536"/>
        <w:tab w:val="right" w:pos="9072"/>
      </w:tabs>
    </w:pPr>
  </w:style>
  <w:style w:type="character" w:customStyle="1" w:styleId="En-tteCar">
    <w:name w:val="En-tête Car"/>
    <w:basedOn w:val="Policepardfaut"/>
    <w:link w:val="En-tte"/>
    <w:uiPriority w:val="99"/>
    <w:rsid w:val="007D3EBB"/>
    <w:rPr>
      <w:sz w:val="24"/>
      <w:szCs w:val="24"/>
      <w:lang w:val="en-US" w:eastAsia="en-US"/>
    </w:rPr>
  </w:style>
  <w:style w:type="paragraph" w:styleId="Paragraphedeliste">
    <w:name w:val="List Paragraph"/>
    <w:basedOn w:val="Normal"/>
    <w:uiPriority w:val="34"/>
    <w:qFormat/>
    <w:rsid w:val="002F1049"/>
    <w:pPr>
      <w:ind w:left="720"/>
      <w:contextualSpacing/>
    </w:pPr>
  </w:style>
  <w:style w:type="paragraph" w:styleId="NormalWeb">
    <w:name w:val="Normal (Web)"/>
    <w:basedOn w:val="Normal"/>
    <w:uiPriority w:val="99"/>
    <w:unhideWhenUsed/>
    <w:rsid w:val="00AC01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fr-FR" w:eastAsia="fr-FR"/>
    </w:rPr>
  </w:style>
  <w:style w:type="paragraph" w:styleId="Textedebulles">
    <w:name w:val="Balloon Text"/>
    <w:basedOn w:val="Normal"/>
    <w:link w:val="TextedebullesCar"/>
    <w:uiPriority w:val="99"/>
    <w:semiHidden/>
    <w:unhideWhenUsed/>
    <w:rsid w:val="00D54242"/>
    <w:rPr>
      <w:rFonts w:ascii="Tahoma" w:hAnsi="Tahoma" w:cs="Tahoma"/>
      <w:sz w:val="16"/>
      <w:szCs w:val="16"/>
    </w:rPr>
  </w:style>
  <w:style w:type="character" w:customStyle="1" w:styleId="TextedebullesCar">
    <w:name w:val="Texte de bulles Car"/>
    <w:basedOn w:val="Policepardfaut"/>
    <w:link w:val="Textedebulles"/>
    <w:uiPriority w:val="99"/>
    <w:semiHidden/>
    <w:rsid w:val="00D5424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813447">
      <w:bodyDiv w:val="1"/>
      <w:marLeft w:val="0"/>
      <w:marRight w:val="0"/>
      <w:marTop w:val="0"/>
      <w:marBottom w:val="0"/>
      <w:divBdr>
        <w:top w:val="none" w:sz="0" w:space="0" w:color="auto"/>
        <w:left w:val="none" w:sz="0" w:space="0" w:color="auto"/>
        <w:bottom w:val="none" w:sz="0" w:space="0" w:color="auto"/>
        <w:right w:val="none" w:sz="0" w:space="0" w:color="auto"/>
      </w:divBdr>
      <w:divsChild>
        <w:div w:id="21633647">
          <w:marLeft w:val="0"/>
          <w:marRight w:val="0"/>
          <w:marTop w:val="0"/>
          <w:marBottom w:val="0"/>
          <w:divBdr>
            <w:top w:val="none" w:sz="0" w:space="0" w:color="auto"/>
            <w:left w:val="none" w:sz="0" w:space="0" w:color="auto"/>
            <w:bottom w:val="none" w:sz="0" w:space="0" w:color="auto"/>
            <w:right w:val="none" w:sz="0" w:space="0" w:color="auto"/>
          </w:divBdr>
          <w:divsChild>
            <w:div w:id="1011567571">
              <w:marLeft w:val="0"/>
              <w:marRight w:val="0"/>
              <w:marTop w:val="0"/>
              <w:marBottom w:val="0"/>
              <w:divBdr>
                <w:top w:val="none" w:sz="0" w:space="0" w:color="auto"/>
                <w:left w:val="none" w:sz="0" w:space="0" w:color="auto"/>
                <w:bottom w:val="none" w:sz="0" w:space="0" w:color="auto"/>
                <w:right w:val="none" w:sz="0" w:space="0" w:color="auto"/>
              </w:divBdr>
              <w:divsChild>
                <w:div w:id="6674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626767">
      <w:bodyDiv w:val="1"/>
      <w:marLeft w:val="0"/>
      <w:marRight w:val="0"/>
      <w:marTop w:val="0"/>
      <w:marBottom w:val="0"/>
      <w:divBdr>
        <w:top w:val="none" w:sz="0" w:space="0" w:color="auto"/>
        <w:left w:val="none" w:sz="0" w:space="0" w:color="auto"/>
        <w:bottom w:val="none" w:sz="0" w:space="0" w:color="auto"/>
        <w:right w:val="none" w:sz="0" w:space="0" w:color="auto"/>
      </w:divBdr>
      <w:divsChild>
        <w:div w:id="1946036091">
          <w:marLeft w:val="0"/>
          <w:marRight w:val="0"/>
          <w:marTop w:val="0"/>
          <w:marBottom w:val="0"/>
          <w:divBdr>
            <w:top w:val="none" w:sz="0" w:space="0" w:color="auto"/>
            <w:left w:val="none" w:sz="0" w:space="0" w:color="auto"/>
            <w:bottom w:val="none" w:sz="0" w:space="0" w:color="auto"/>
            <w:right w:val="none" w:sz="0" w:space="0" w:color="auto"/>
          </w:divBdr>
          <w:divsChild>
            <w:div w:id="1705249852">
              <w:marLeft w:val="0"/>
              <w:marRight w:val="0"/>
              <w:marTop w:val="0"/>
              <w:marBottom w:val="0"/>
              <w:divBdr>
                <w:top w:val="none" w:sz="0" w:space="0" w:color="auto"/>
                <w:left w:val="none" w:sz="0" w:space="0" w:color="auto"/>
                <w:bottom w:val="none" w:sz="0" w:space="0" w:color="auto"/>
                <w:right w:val="none" w:sz="0" w:space="0" w:color="auto"/>
              </w:divBdr>
              <w:divsChild>
                <w:div w:id="14390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489740">
      <w:bodyDiv w:val="1"/>
      <w:marLeft w:val="0"/>
      <w:marRight w:val="0"/>
      <w:marTop w:val="0"/>
      <w:marBottom w:val="0"/>
      <w:divBdr>
        <w:top w:val="none" w:sz="0" w:space="0" w:color="auto"/>
        <w:left w:val="none" w:sz="0" w:space="0" w:color="auto"/>
        <w:bottom w:val="none" w:sz="0" w:space="0" w:color="auto"/>
        <w:right w:val="none" w:sz="0" w:space="0" w:color="auto"/>
      </w:divBdr>
      <w:divsChild>
        <w:div w:id="1324120512">
          <w:marLeft w:val="0"/>
          <w:marRight w:val="0"/>
          <w:marTop w:val="0"/>
          <w:marBottom w:val="0"/>
          <w:divBdr>
            <w:top w:val="none" w:sz="0" w:space="0" w:color="auto"/>
            <w:left w:val="none" w:sz="0" w:space="0" w:color="auto"/>
            <w:bottom w:val="none" w:sz="0" w:space="0" w:color="auto"/>
            <w:right w:val="none" w:sz="0" w:space="0" w:color="auto"/>
          </w:divBdr>
          <w:divsChild>
            <w:div w:id="71704974">
              <w:marLeft w:val="0"/>
              <w:marRight w:val="0"/>
              <w:marTop w:val="0"/>
              <w:marBottom w:val="0"/>
              <w:divBdr>
                <w:top w:val="none" w:sz="0" w:space="0" w:color="auto"/>
                <w:left w:val="none" w:sz="0" w:space="0" w:color="auto"/>
                <w:bottom w:val="none" w:sz="0" w:space="0" w:color="auto"/>
                <w:right w:val="none" w:sz="0" w:space="0" w:color="auto"/>
              </w:divBdr>
              <w:divsChild>
                <w:div w:id="1840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690</Words>
  <Characters>3934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dc:creator>
  <cp:lastModifiedBy>Administrator</cp:lastModifiedBy>
  <cp:revision>4</cp:revision>
  <dcterms:created xsi:type="dcterms:W3CDTF">2019-01-20T15:40:00Z</dcterms:created>
  <dcterms:modified xsi:type="dcterms:W3CDTF">2019-01-20T16:15:00Z</dcterms:modified>
</cp:coreProperties>
</file>